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756A" w14:textId="77777777" w:rsidR="005C4C03" w:rsidRDefault="005C4C03" w:rsidP="005210F5">
      <w:pPr>
        <w:jc w:val="center"/>
        <w:rPr>
          <w:rFonts w:asciiTheme="minorHAnsi" w:hAnsiTheme="minorHAnsi"/>
          <w:b/>
          <w:sz w:val="32"/>
          <w:szCs w:val="32"/>
        </w:rPr>
      </w:pPr>
    </w:p>
    <w:p w14:paraId="43844D28" w14:textId="77777777" w:rsidR="0081789B" w:rsidRPr="00F07E4F" w:rsidRDefault="0081789B" w:rsidP="005210F5">
      <w:pPr>
        <w:jc w:val="center"/>
        <w:rPr>
          <w:rFonts w:asciiTheme="minorHAnsi" w:hAnsiTheme="minorHAnsi"/>
          <w:b/>
          <w:sz w:val="32"/>
          <w:szCs w:val="32"/>
          <w:u w:val="single"/>
        </w:rPr>
      </w:pPr>
      <w:r w:rsidRPr="00F07E4F">
        <w:rPr>
          <w:rFonts w:asciiTheme="minorHAnsi" w:hAnsiTheme="minorHAnsi"/>
          <w:b/>
          <w:sz w:val="32"/>
          <w:szCs w:val="32"/>
        </w:rPr>
        <w:t>Zmluva o dielo  č.........</w:t>
      </w:r>
    </w:p>
    <w:p w14:paraId="4590D5B7" w14:textId="77777777" w:rsidR="0081789B" w:rsidRPr="00F07E4F" w:rsidRDefault="001123C6" w:rsidP="009268B5">
      <w:pPr>
        <w:pStyle w:val="Bezriadkovania"/>
        <w:jc w:val="center"/>
        <w:rPr>
          <w:rFonts w:asciiTheme="minorHAnsi" w:hAnsiTheme="minorHAnsi"/>
          <w:sz w:val="22"/>
          <w:szCs w:val="22"/>
        </w:rPr>
      </w:pPr>
      <w:r w:rsidRPr="00F07E4F">
        <w:rPr>
          <w:rFonts w:asciiTheme="minorHAnsi" w:hAnsiTheme="minorHAnsi"/>
          <w:b/>
          <w:sz w:val="22"/>
          <w:szCs w:val="22"/>
        </w:rPr>
        <w:t>u</w:t>
      </w:r>
      <w:r w:rsidR="0081789B" w:rsidRPr="00F07E4F">
        <w:rPr>
          <w:rFonts w:asciiTheme="minorHAnsi" w:hAnsiTheme="minorHAnsi"/>
          <w:b/>
          <w:sz w:val="22"/>
          <w:szCs w:val="22"/>
        </w:rPr>
        <w:t xml:space="preserve">zatvorená medzi objednávateľom a zhotoviteľom podľa § 536 a </w:t>
      </w:r>
      <w:proofErr w:type="spellStart"/>
      <w:r w:rsidR="0081789B" w:rsidRPr="00F07E4F">
        <w:rPr>
          <w:rFonts w:asciiTheme="minorHAnsi" w:hAnsiTheme="minorHAnsi"/>
          <w:b/>
          <w:sz w:val="22"/>
          <w:szCs w:val="22"/>
        </w:rPr>
        <w:t>nasl</w:t>
      </w:r>
      <w:proofErr w:type="spellEnd"/>
      <w:r w:rsidR="0081789B" w:rsidRPr="00F07E4F">
        <w:rPr>
          <w:rFonts w:asciiTheme="minorHAnsi" w:hAnsiTheme="minorHAnsi"/>
          <w:b/>
          <w:sz w:val="22"/>
          <w:szCs w:val="22"/>
        </w:rPr>
        <w:t>. zákona 513/1991</w:t>
      </w:r>
    </w:p>
    <w:p w14:paraId="6063B3AE" w14:textId="77777777" w:rsidR="0081789B" w:rsidRPr="00F07E4F" w:rsidRDefault="0081789B" w:rsidP="009268B5">
      <w:pPr>
        <w:pStyle w:val="Bezriadkovania"/>
        <w:jc w:val="center"/>
        <w:rPr>
          <w:rFonts w:asciiTheme="minorHAnsi" w:hAnsiTheme="minorHAnsi"/>
          <w:b/>
          <w:sz w:val="22"/>
          <w:szCs w:val="22"/>
        </w:rPr>
      </w:pPr>
      <w:r w:rsidRPr="00F07E4F">
        <w:rPr>
          <w:rFonts w:asciiTheme="minorHAnsi" w:hAnsiTheme="minorHAnsi"/>
          <w:b/>
          <w:sz w:val="22"/>
          <w:szCs w:val="22"/>
        </w:rPr>
        <w:t>Zb. – Obchodného zákonníka v znení neskorších zmien a doplnkov (ďalej len „zmluva“)</w:t>
      </w:r>
    </w:p>
    <w:p w14:paraId="6BF1111F" w14:textId="77777777" w:rsidR="00B45C05" w:rsidRPr="00F07E4F" w:rsidRDefault="00B45C05" w:rsidP="00B45C05">
      <w:pPr>
        <w:pStyle w:val="VZN"/>
        <w:rPr>
          <w:rFonts w:asciiTheme="minorHAnsi" w:hAnsiTheme="minorHAnsi"/>
          <w:lang w:val="sk-SK"/>
        </w:rPr>
      </w:pPr>
    </w:p>
    <w:p w14:paraId="1A2AB638" w14:textId="77777777" w:rsidR="00B45C05" w:rsidRPr="00F07E4F" w:rsidRDefault="00B45C05" w:rsidP="00B45C05">
      <w:pPr>
        <w:pStyle w:val="VZN"/>
        <w:rPr>
          <w:rFonts w:asciiTheme="minorHAnsi" w:hAnsiTheme="minorHAnsi"/>
          <w:bCs/>
          <w:sz w:val="22"/>
          <w:szCs w:val="22"/>
        </w:rPr>
      </w:pPr>
      <w:r w:rsidRPr="00F07E4F">
        <w:rPr>
          <w:rFonts w:asciiTheme="minorHAnsi" w:hAnsiTheme="minorHAnsi"/>
          <w:bCs/>
          <w:sz w:val="22"/>
          <w:szCs w:val="22"/>
        </w:rPr>
        <w:t>Preambula</w:t>
      </w:r>
    </w:p>
    <w:p w14:paraId="739D41CE" w14:textId="77777777" w:rsidR="00BB00EA" w:rsidRPr="00F07E4F" w:rsidRDefault="00B45C05" w:rsidP="00BB00EA">
      <w:pPr>
        <w:jc w:val="center"/>
        <w:rPr>
          <w:rFonts w:ascii="Calibri" w:hAnsi="Calibri"/>
          <w:sz w:val="22"/>
          <w:szCs w:val="22"/>
        </w:rPr>
      </w:pPr>
      <w:r w:rsidRPr="00F07E4F">
        <w:rPr>
          <w:rFonts w:asciiTheme="minorHAnsi" w:hAnsiTheme="minorHAnsi"/>
          <w:sz w:val="22"/>
          <w:szCs w:val="22"/>
        </w:rPr>
        <w:t>Táto zmluva sa uzatvára ako výsledok</w:t>
      </w:r>
      <w:r w:rsidR="00BB00EA" w:rsidRPr="00F07E4F">
        <w:rPr>
          <w:rFonts w:ascii="Calibri" w:hAnsi="Calibri"/>
          <w:sz w:val="22"/>
          <w:szCs w:val="22"/>
        </w:rPr>
        <w:t xml:space="preserve"> verejného obstarávania </w:t>
      </w:r>
      <w:r w:rsidR="00BB00EA" w:rsidRPr="00F07E4F">
        <w:rPr>
          <w:rFonts w:ascii="Calibri" w:hAnsi="Calibri"/>
          <w:bCs/>
          <w:sz w:val="22"/>
          <w:szCs w:val="22"/>
        </w:rPr>
        <w:t xml:space="preserve">- </w:t>
      </w:r>
      <w:r w:rsidR="00BB00EA" w:rsidRPr="00F07E4F">
        <w:rPr>
          <w:rFonts w:ascii="Calibri" w:hAnsi="Calibri"/>
          <w:sz w:val="22"/>
          <w:szCs w:val="22"/>
        </w:rPr>
        <w:t xml:space="preserve">zákazka s nízkou hodnotou na uskutočnenie stavebných prác - postup </w:t>
      </w:r>
      <w:r w:rsidR="00BB00EA" w:rsidRPr="00F07E4F">
        <w:rPr>
          <w:rFonts w:ascii="Calibri" w:hAnsi="Calibri"/>
          <w:bCs/>
          <w:sz w:val="22"/>
          <w:szCs w:val="22"/>
        </w:rPr>
        <w:t xml:space="preserve"> podľa § 117 zákona č.343/2015 Z.z o verejnom obstarávaní a o zmene a doplnení niektorých zákonov </w:t>
      </w:r>
    </w:p>
    <w:p w14:paraId="72F27644" w14:textId="77777777" w:rsidR="00A56328" w:rsidRPr="00F07E4F" w:rsidRDefault="00A56328" w:rsidP="00A56328">
      <w:pPr>
        <w:autoSpaceDE w:val="0"/>
        <w:autoSpaceDN w:val="0"/>
        <w:adjustRightInd w:val="0"/>
        <w:ind w:firstLine="120"/>
        <w:jc w:val="center"/>
        <w:rPr>
          <w:rFonts w:ascii="Calibri" w:hAnsi="Calibri"/>
          <w:b/>
          <w:bCs/>
          <w:sz w:val="22"/>
          <w:szCs w:val="22"/>
        </w:rPr>
      </w:pPr>
    </w:p>
    <w:p w14:paraId="5AB00769" w14:textId="77777777" w:rsidR="00A56328" w:rsidRPr="00F07E4F" w:rsidRDefault="00A56328" w:rsidP="00A56328">
      <w:pPr>
        <w:pStyle w:val="VZN1"/>
        <w:numPr>
          <w:ilvl w:val="0"/>
          <w:numId w:val="0"/>
        </w:numPr>
        <w:rPr>
          <w:rFonts w:asciiTheme="minorHAnsi" w:hAnsiTheme="minorHAnsi"/>
          <w:b/>
          <w:sz w:val="22"/>
          <w:szCs w:val="22"/>
        </w:rPr>
      </w:pPr>
    </w:p>
    <w:p w14:paraId="2E1938F6" w14:textId="77777777" w:rsidR="0081789B" w:rsidRPr="00F07E4F" w:rsidRDefault="0081789B" w:rsidP="009268B5">
      <w:pPr>
        <w:jc w:val="center"/>
        <w:rPr>
          <w:rFonts w:asciiTheme="minorHAnsi" w:hAnsiTheme="minorHAnsi"/>
          <w:sz w:val="22"/>
          <w:szCs w:val="22"/>
        </w:rPr>
      </w:pPr>
      <w:r w:rsidRPr="00F07E4F">
        <w:rPr>
          <w:rFonts w:asciiTheme="minorHAnsi" w:hAnsiTheme="minorHAnsi"/>
          <w:b/>
          <w:sz w:val="22"/>
          <w:szCs w:val="22"/>
        </w:rPr>
        <w:t>Čl.I. Zmluvné strany</w:t>
      </w:r>
    </w:p>
    <w:p w14:paraId="18AB0BD6" w14:textId="77777777" w:rsidR="0024343E" w:rsidRPr="00F07E4F" w:rsidRDefault="0024343E" w:rsidP="009268B5">
      <w:pPr>
        <w:jc w:val="center"/>
        <w:rPr>
          <w:rFonts w:asciiTheme="minorHAnsi" w:hAnsiTheme="minorHAnsi"/>
          <w:sz w:val="22"/>
          <w:szCs w:val="22"/>
        </w:rPr>
      </w:pPr>
    </w:p>
    <w:p w14:paraId="74F1DBBE" w14:textId="77777777" w:rsidR="0076252A" w:rsidRPr="002E0792" w:rsidRDefault="0076252A" w:rsidP="0076252A">
      <w:pPr>
        <w:tabs>
          <w:tab w:val="left" w:pos="2127"/>
        </w:tabs>
        <w:rPr>
          <w:rFonts w:ascii="Calibri" w:hAnsi="Calibri"/>
          <w:sz w:val="22"/>
          <w:szCs w:val="22"/>
        </w:rPr>
      </w:pPr>
      <w:bookmarkStart w:id="0" w:name="OLE_LINK4"/>
      <w:bookmarkStart w:id="1" w:name="OLE_LINK3"/>
      <w:bookmarkStart w:id="2" w:name="OLE_LINK2"/>
      <w:bookmarkStart w:id="3" w:name="OLE_LINK1"/>
      <w:r w:rsidRPr="002E0792">
        <w:rPr>
          <w:rFonts w:ascii="Calibri" w:hAnsi="Calibri"/>
          <w:b/>
          <w:sz w:val="22"/>
          <w:szCs w:val="22"/>
        </w:rPr>
        <w:t>Objednávateľ:</w:t>
      </w:r>
      <w:r w:rsidRPr="002E0792">
        <w:rPr>
          <w:rFonts w:ascii="Calibri" w:hAnsi="Calibri"/>
          <w:b/>
          <w:sz w:val="22"/>
          <w:szCs w:val="22"/>
        </w:rPr>
        <w:tab/>
      </w:r>
      <w:r w:rsidRPr="002E0792">
        <w:rPr>
          <w:rFonts w:ascii="Calibri" w:hAnsi="Calibri"/>
          <w:sz w:val="22"/>
          <w:szCs w:val="22"/>
        </w:rPr>
        <w:t xml:space="preserve">Obec </w:t>
      </w:r>
      <w:r w:rsidR="0075797D">
        <w:rPr>
          <w:rFonts w:ascii="Calibri" w:hAnsi="Calibri"/>
          <w:sz w:val="22"/>
          <w:szCs w:val="22"/>
        </w:rPr>
        <w:t>Krušetnica</w:t>
      </w:r>
    </w:p>
    <w:p w14:paraId="7D880167" w14:textId="77777777" w:rsidR="0076252A" w:rsidRPr="000963F8" w:rsidRDefault="0076252A" w:rsidP="0076252A">
      <w:pPr>
        <w:jc w:val="both"/>
        <w:rPr>
          <w:rFonts w:asciiTheme="minorHAnsi" w:hAnsiTheme="minorHAnsi"/>
          <w:b/>
          <w:sz w:val="22"/>
          <w:szCs w:val="22"/>
        </w:rPr>
      </w:pPr>
      <w:r w:rsidRPr="000963F8">
        <w:rPr>
          <w:rFonts w:ascii="Calibri" w:hAnsi="Calibri"/>
          <w:sz w:val="22"/>
          <w:szCs w:val="22"/>
        </w:rPr>
        <w:t xml:space="preserve">Sídlo: </w:t>
      </w:r>
      <w:r w:rsidRPr="000963F8">
        <w:rPr>
          <w:rFonts w:ascii="Calibri" w:hAnsi="Calibri"/>
          <w:sz w:val="22"/>
          <w:szCs w:val="22"/>
        </w:rPr>
        <w:tab/>
      </w:r>
      <w:r w:rsidRPr="000963F8">
        <w:rPr>
          <w:rFonts w:ascii="Calibri" w:hAnsi="Calibri"/>
          <w:sz w:val="22"/>
          <w:szCs w:val="22"/>
        </w:rPr>
        <w:tab/>
      </w:r>
      <w:r w:rsidRPr="000963F8">
        <w:rPr>
          <w:rFonts w:ascii="Calibri" w:hAnsi="Calibri"/>
          <w:sz w:val="22"/>
          <w:szCs w:val="22"/>
        </w:rPr>
        <w:tab/>
      </w:r>
      <w:r w:rsidR="0075797D">
        <w:rPr>
          <w:rFonts w:ascii="Calibri" w:hAnsi="Calibri"/>
          <w:sz w:val="22"/>
          <w:szCs w:val="22"/>
        </w:rPr>
        <w:t>Krušetnica 69</w:t>
      </w:r>
      <w:r w:rsidRPr="000963F8">
        <w:rPr>
          <w:rFonts w:asciiTheme="minorHAnsi" w:hAnsiTheme="minorHAnsi"/>
          <w:bCs/>
          <w:sz w:val="22"/>
          <w:szCs w:val="22"/>
        </w:rPr>
        <w:t xml:space="preserve">, </w:t>
      </w:r>
      <w:r w:rsidR="0075797D">
        <w:rPr>
          <w:rFonts w:ascii="Calibri" w:hAnsi="Calibri"/>
          <w:sz w:val="22"/>
          <w:szCs w:val="22"/>
        </w:rPr>
        <w:t>029 54 Krušetnica</w:t>
      </w:r>
    </w:p>
    <w:p w14:paraId="65AAD682" w14:textId="77777777" w:rsidR="0076252A" w:rsidRPr="002E0792" w:rsidRDefault="0076252A" w:rsidP="0076252A">
      <w:pPr>
        <w:tabs>
          <w:tab w:val="left" w:pos="708"/>
          <w:tab w:val="left" w:pos="1416"/>
          <w:tab w:val="left" w:pos="2127"/>
          <w:tab w:val="left" w:pos="2832"/>
          <w:tab w:val="left" w:pos="3540"/>
          <w:tab w:val="left" w:pos="4248"/>
          <w:tab w:val="left" w:pos="4956"/>
          <w:tab w:val="left" w:pos="5560"/>
        </w:tabs>
        <w:rPr>
          <w:rFonts w:ascii="Calibri" w:hAnsi="Calibri"/>
          <w:sz w:val="22"/>
          <w:szCs w:val="22"/>
        </w:rPr>
      </w:pPr>
      <w:r w:rsidRPr="002E0792">
        <w:rPr>
          <w:rFonts w:ascii="Calibri" w:hAnsi="Calibri"/>
          <w:sz w:val="22"/>
          <w:szCs w:val="22"/>
        </w:rPr>
        <w:t>Zastúpená:</w:t>
      </w:r>
      <w:r w:rsidRPr="002E0792">
        <w:rPr>
          <w:rFonts w:ascii="Calibri" w:hAnsi="Calibri"/>
          <w:sz w:val="22"/>
          <w:szCs w:val="22"/>
        </w:rPr>
        <w:tab/>
      </w:r>
      <w:r w:rsidRPr="002E0792">
        <w:rPr>
          <w:rFonts w:ascii="Calibri" w:hAnsi="Calibri"/>
          <w:sz w:val="22"/>
          <w:szCs w:val="22"/>
        </w:rPr>
        <w:tab/>
      </w:r>
      <w:r w:rsidR="0075797D" w:rsidRPr="00ED35A4">
        <w:rPr>
          <w:rFonts w:ascii="Calibri" w:hAnsi="Calibri"/>
          <w:sz w:val="22"/>
          <w:szCs w:val="22"/>
        </w:rPr>
        <w:t>Mgr. Terézia Pacoňová</w:t>
      </w:r>
      <w:r w:rsidR="0075797D">
        <w:rPr>
          <w:rFonts w:ascii="Calibri" w:hAnsi="Calibri"/>
          <w:sz w:val="22"/>
          <w:szCs w:val="22"/>
        </w:rPr>
        <w:t>, starostka obce</w:t>
      </w:r>
    </w:p>
    <w:p w14:paraId="65F4306F" w14:textId="77777777" w:rsidR="0076252A" w:rsidRPr="002E0792" w:rsidRDefault="0076252A" w:rsidP="0076252A">
      <w:pPr>
        <w:tabs>
          <w:tab w:val="left" w:pos="2127"/>
        </w:tabs>
        <w:jc w:val="both"/>
        <w:rPr>
          <w:rFonts w:ascii="Calibri" w:hAnsi="Calibri"/>
          <w:sz w:val="22"/>
          <w:szCs w:val="22"/>
        </w:rPr>
      </w:pPr>
      <w:r w:rsidRPr="002E0792">
        <w:rPr>
          <w:rFonts w:ascii="Calibri" w:hAnsi="Calibri"/>
          <w:sz w:val="22"/>
          <w:szCs w:val="22"/>
        </w:rPr>
        <w:t xml:space="preserve">IČO: </w:t>
      </w:r>
      <w:r w:rsidRPr="002E0792">
        <w:rPr>
          <w:rFonts w:ascii="Calibri" w:hAnsi="Calibri"/>
          <w:sz w:val="22"/>
          <w:szCs w:val="22"/>
        </w:rPr>
        <w:tab/>
      </w:r>
      <w:r w:rsidR="0075797D" w:rsidRPr="005D5108">
        <w:rPr>
          <w:rFonts w:ascii="Calibri" w:hAnsi="Calibri"/>
          <w:sz w:val="22"/>
          <w:szCs w:val="22"/>
        </w:rPr>
        <w:t>00314</w:t>
      </w:r>
      <w:r w:rsidR="0075797D">
        <w:rPr>
          <w:rFonts w:ascii="Calibri" w:hAnsi="Calibri"/>
          <w:sz w:val="22"/>
          <w:szCs w:val="22"/>
        </w:rPr>
        <w:t>595</w:t>
      </w:r>
    </w:p>
    <w:p w14:paraId="63F31226" w14:textId="7A6CD6EF" w:rsidR="0024343E" w:rsidRPr="00F07E4F" w:rsidRDefault="0024343E" w:rsidP="009268B5">
      <w:pPr>
        <w:tabs>
          <w:tab w:val="left" w:pos="2127"/>
        </w:tabs>
        <w:jc w:val="both"/>
        <w:rPr>
          <w:rFonts w:asciiTheme="minorHAnsi" w:hAnsiTheme="minorHAnsi"/>
          <w:bCs/>
          <w:sz w:val="22"/>
          <w:szCs w:val="22"/>
        </w:rPr>
      </w:pPr>
      <w:r w:rsidRPr="00F07E4F">
        <w:rPr>
          <w:rFonts w:asciiTheme="minorHAnsi" w:hAnsiTheme="minorHAnsi"/>
          <w:sz w:val="22"/>
          <w:szCs w:val="22"/>
        </w:rPr>
        <w:t xml:space="preserve">DIČ:   </w:t>
      </w:r>
      <w:r w:rsidR="00E71662">
        <w:rPr>
          <w:rFonts w:asciiTheme="minorHAnsi" w:hAnsiTheme="minorHAnsi"/>
          <w:sz w:val="22"/>
          <w:szCs w:val="22"/>
        </w:rPr>
        <w:tab/>
        <w:t>2020571663</w:t>
      </w:r>
      <w:r w:rsidRPr="00F07E4F">
        <w:rPr>
          <w:rFonts w:asciiTheme="minorHAnsi" w:hAnsiTheme="minorHAnsi"/>
          <w:sz w:val="22"/>
          <w:szCs w:val="22"/>
        </w:rPr>
        <w:t xml:space="preserve">                         </w:t>
      </w:r>
      <w:r w:rsidR="00340EA8" w:rsidRPr="00F07E4F">
        <w:rPr>
          <w:rFonts w:asciiTheme="minorHAnsi" w:hAnsiTheme="minorHAnsi"/>
          <w:sz w:val="22"/>
          <w:szCs w:val="22"/>
        </w:rPr>
        <w:tab/>
      </w:r>
    </w:p>
    <w:p w14:paraId="7F0C375C" w14:textId="165F800B" w:rsidR="0024343E" w:rsidRPr="00F07E4F" w:rsidRDefault="0024343E" w:rsidP="009268B5">
      <w:pPr>
        <w:tabs>
          <w:tab w:val="left" w:pos="1843"/>
          <w:tab w:val="left" w:pos="2127"/>
        </w:tabs>
        <w:rPr>
          <w:rFonts w:asciiTheme="minorHAnsi" w:hAnsiTheme="minorHAnsi"/>
          <w:bCs/>
          <w:sz w:val="22"/>
          <w:szCs w:val="22"/>
        </w:rPr>
      </w:pPr>
      <w:r w:rsidRPr="00F07E4F">
        <w:rPr>
          <w:rFonts w:asciiTheme="minorHAnsi" w:hAnsiTheme="minorHAnsi"/>
          <w:bCs/>
          <w:sz w:val="22"/>
          <w:szCs w:val="22"/>
        </w:rPr>
        <w:t>Bankové spojenie:</w:t>
      </w:r>
      <w:r w:rsidRPr="00F07E4F">
        <w:rPr>
          <w:rFonts w:asciiTheme="minorHAnsi" w:hAnsiTheme="minorHAnsi"/>
          <w:bCs/>
          <w:sz w:val="22"/>
          <w:szCs w:val="22"/>
        </w:rPr>
        <w:tab/>
      </w:r>
      <w:r w:rsidRPr="00F07E4F">
        <w:rPr>
          <w:rFonts w:asciiTheme="minorHAnsi" w:hAnsiTheme="minorHAnsi"/>
          <w:bCs/>
          <w:sz w:val="22"/>
          <w:szCs w:val="22"/>
        </w:rPr>
        <w:tab/>
      </w:r>
      <w:r w:rsidR="00A0072D">
        <w:rPr>
          <w:rFonts w:asciiTheme="minorHAnsi" w:hAnsiTheme="minorHAnsi"/>
          <w:bCs/>
          <w:sz w:val="22"/>
          <w:szCs w:val="22"/>
        </w:rPr>
        <w:t>Prima banka Slovensko, a. s.</w:t>
      </w:r>
    </w:p>
    <w:p w14:paraId="12B4B26B" w14:textId="47C0B158" w:rsidR="00520267" w:rsidRPr="00E71662" w:rsidRDefault="0024343E" w:rsidP="009268B5">
      <w:pPr>
        <w:tabs>
          <w:tab w:val="left" w:pos="2127"/>
        </w:tabs>
        <w:jc w:val="both"/>
        <w:rPr>
          <w:rFonts w:asciiTheme="minorHAnsi" w:hAnsiTheme="minorHAnsi"/>
          <w:bCs/>
          <w:color w:val="FF0000"/>
          <w:sz w:val="22"/>
          <w:szCs w:val="22"/>
        </w:rPr>
      </w:pPr>
      <w:r w:rsidRPr="00F07E4F">
        <w:rPr>
          <w:rFonts w:asciiTheme="minorHAnsi" w:hAnsiTheme="minorHAnsi"/>
          <w:bCs/>
          <w:sz w:val="22"/>
          <w:szCs w:val="22"/>
        </w:rPr>
        <w:t>Číslo účtu:</w:t>
      </w:r>
      <w:r w:rsidRPr="00F07E4F">
        <w:rPr>
          <w:rFonts w:asciiTheme="minorHAnsi" w:hAnsiTheme="minorHAnsi"/>
          <w:bCs/>
          <w:sz w:val="22"/>
          <w:szCs w:val="22"/>
        </w:rPr>
        <w:tab/>
      </w:r>
      <w:r w:rsidR="00A0072D">
        <w:rPr>
          <w:rFonts w:asciiTheme="minorHAnsi" w:hAnsiTheme="minorHAnsi"/>
          <w:bCs/>
          <w:sz w:val="22"/>
          <w:szCs w:val="22"/>
        </w:rPr>
        <w:t>4056136028/5600</w:t>
      </w:r>
    </w:p>
    <w:p w14:paraId="392D7F39" w14:textId="6BE6EEEF" w:rsidR="00520267" w:rsidRPr="00F07E4F" w:rsidRDefault="00471C80" w:rsidP="009268B5">
      <w:pPr>
        <w:tabs>
          <w:tab w:val="left" w:pos="2127"/>
        </w:tabs>
        <w:rPr>
          <w:rFonts w:asciiTheme="minorHAnsi" w:hAnsiTheme="minorHAnsi"/>
          <w:sz w:val="22"/>
          <w:szCs w:val="22"/>
        </w:rPr>
      </w:pPr>
      <w:r w:rsidRPr="00F07E4F">
        <w:rPr>
          <w:rFonts w:asciiTheme="minorHAnsi" w:hAnsiTheme="minorHAnsi"/>
          <w:sz w:val="22"/>
          <w:szCs w:val="22"/>
        </w:rPr>
        <w:t>Tel</w:t>
      </w:r>
      <w:r w:rsidR="00E71662">
        <w:rPr>
          <w:rFonts w:asciiTheme="minorHAnsi" w:hAnsiTheme="minorHAnsi"/>
          <w:sz w:val="22"/>
          <w:szCs w:val="22"/>
        </w:rPr>
        <w:t>:</w:t>
      </w:r>
      <w:r w:rsidR="00603A69" w:rsidRPr="00F07E4F">
        <w:rPr>
          <w:rFonts w:asciiTheme="minorHAnsi" w:hAnsiTheme="minorHAnsi"/>
          <w:sz w:val="22"/>
          <w:szCs w:val="22"/>
        </w:rPr>
        <w:tab/>
      </w:r>
      <w:r w:rsidR="00E71662" w:rsidRPr="00543252">
        <w:rPr>
          <w:rFonts w:ascii="Calibri" w:hAnsi="Calibri"/>
          <w:sz w:val="22"/>
          <w:szCs w:val="22"/>
        </w:rPr>
        <w:t>0911771250</w:t>
      </w:r>
    </w:p>
    <w:p w14:paraId="21768B12" w14:textId="5EBFEECF" w:rsidR="0024343E" w:rsidRPr="00F07E4F" w:rsidRDefault="00D35469" w:rsidP="009268B5">
      <w:pPr>
        <w:tabs>
          <w:tab w:val="left" w:pos="2127"/>
        </w:tabs>
        <w:rPr>
          <w:rFonts w:asciiTheme="minorHAnsi" w:hAnsiTheme="minorHAnsi"/>
          <w:sz w:val="22"/>
          <w:szCs w:val="22"/>
        </w:rPr>
      </w:pPr>
      <w:r w:rsidRPr="00F07E4F">
        <w:rPr>
          <w:rFonts w:asciiTheme="minorHAnsi" w:hAnsiTheme="minorHAnsi"/>
          <w:sz w:val="22"/>
          <w:szCs w:val="22"/>
        </w:rPr>
        <w:t>E-</w:t>
      </w:r>
      <w:r w:rsidR="0024343E" w:rsidRPr="00F07E4F">
        <w:rPr>
          <w:rFonts w:asciiTheme="minorHAnsi" w:hAnsiTheme="minorHAnsi"/>
          <w:sz w:val="22"/>
          <w:szCs w:val="22"/>
        </w:rPr>
        <w:t>mail:</w:t>
      </w:r>
      <w:r w:rsidR="00E71662">
        <w:rPr>
          <w:rFonts w:asciiTheme="minorHAnsi" w:hAnsiTheme="minorHAnsi"/>
          <w:sz w:val="22"/>
          <w:szCs w:val="22"/>
        </w:rPr>
        <w:tab/>
        <w:t>oukrusetnica@orava.sk</w:t>
      </w:r>
      <w:r w:rsidR="0024343E" w:rsidRPr="00F07E4F">
        <w:rPr>
          <w:rFonts w:asciiTheme="minorHAnsi" w:hAnsiTheme="minorHAnsi"/>
          <w:sz w:val="22"/>
          <w:szCs w:val="22"/>
        </w:rPr>
        <w:tab/>
      </w:r>
      <w:bookmarkEnd w:id="0"/>
      <w:bookmarkEnd w:id="1"/>
    </w:p>
    <w:bookmarkEnd w:id="2"/>
    <w:bookmarkEnd w:id="3"/>
    <w:p w14:paraId="5BC1F174" w14:textId="77777777" w:rsidR="0024343E" w:rsidRPr="00F07E4F" w:rsidRDefault="0024343E" w:rsidP="009268B5">
      <w:pPr>
        <w:rPr>
          <w:rFonts w:asciiTheme="minorHAnsi" w:hAnsiTheme="minorHAnsi"/>
          <w:sz w:val="22"/>
          <w:szCs w:val="22"/>
        </w:rPr>
      </w:pPr>
    </w:p>
    <w:p w14:paraId="3A58C6A8" w14:textId="77777777" w:rsidR="0024343E" w:rsidRPr="00F07E4F" w:rsidRDefault="0024343E" w:rsidP="009268B5">
      <w:pPr>
        <w:tabs>
          <w:tab w:val="left" w:pos="2127"/>
        </w:tabs>
        <w:rPr>
          <w:rFonts w:asciiTheme="minorHAnsi" w:hAnsiTheme="minorHAnsi"/>
          <w:b/>
          <w:sz w:val="22"/>
          <w:szCs w:val="22"/>
        </w:rPr>
      </w:pPr>
      <w:r w:rsidRPr="00F07E4F">
        <w:rPr>
          <w:rFonts w:asciiTheme="minorHAnsi" w:hAnsiTheme="minorHAnsi"/>
          <w:b/>
          <w:sz w:val="22"/>
          <w:szCs w:val="22"/>
        </w:rPr>
        <w:t>Zhotoviteľ:</w:t>
      </w:r>
    </w:p>
    <w:p w14:paraId="7AC9FADC" w14:textId="77777777" w:rsidR="0024343E" w:rsidRPr="00F07E4F" w:rsidRDefault="0024343E" w:rsidP="009268B5">
      <w:pPr>
        <w:rPr>
          <w:rFonts w:asciiTheme="minorHAnsi" w:hAnsiTheme="minorHAnsi"/>
          <w:b/>
          <w:sz w:val="22"/>
          <w:szCs w:val="22"/>
        </w:rPr>
      </w:pPr>
    </w:p>
    <w:p w14:paraId="31A9D657" w14:textId="77777777" w:rsidR="0024343E" w:rsidRPr="00F07E4F" w:rsidRDefault="0024343E" w:rsidP="009268B5">
      <w:pPr>
        <w:pStyle w:val="Podtitul"/>
        <w:tabs>
          <w:tab w:val="left" w:pos="2127"/>
        </w:tabs>
        <w:jc w:val="left"/>
        <w:rPr>
          <w:rFonts w:asciiTheme="minorHAnsi" w:hAnsiTheme="minorHAnsi"/>
          <w:sz w:val="22"/>
          <w:szCs w:val="22"/>
        </w:rPr>
      </w:pPr>
      <w:r w:rsidRPr="00F07E4F">
        <w:rPr>
          <w:rFonts w:asciiTheme="minorHAnsi" w:hAnsiTheme="minorHAnsi"/>
          <w:sz w:val="22"/>
          <w:szCs w:val="22"/>
          <w:lang w:val="pl-PL"/>
        </w:rPr>
        <w:t xml:space="preserve">Obchodné meno: </w:t>
      </w:r>
      <w:r w:rsidRPr="00F07E4F">
        <w:rPr>
          <w:rFonts w:asciiTheme="minorHAnsi" w:hAnsiTheme="minorHAnsi"/>
          <w:sz w:val="22"/>
          <w:szCs w:val="22"/>
          <w:lang w:val="pl-PL"/>
        </w:rPr>
        <w:tab/>
      </w:r>
    </w:p>
    <w:p w14:paraId="5B908A5D" w14:textId="77777777" w:rsidR="0024343E" w:rsidRPr="00F07E4F" w:rsidRDefault="0024343E" w:rsidP="009268B5">
      <w:pPr>
        <w:pStyle w:val="Podtitul"/>
        <w:tabs>
          <w:tab w:val="left" w:pos="2127"/>
        </w:tabs>
        <w:jc w:val="left"/>
        <w:rPr>
          <w:rFonts w:asciiTheme="minorHAnsi" w:hAnsiTheme="minorHAnsi"/>
          <w:sz w:val="22"/>
          <w:szCs w:val="22"/>
        </w:rPr>
      </w:pPr>
      <w:r w:rsidRPr="00F07E4F">
        <w:rPr>
          <w:rFonts w:asciiTheme="minorHAnsi" w:hAnsiTheme="minorHAnsi"/>
          <w:sz w:val="22"/>
          <w:szCs w:val="22"/>
        </w:rPr>
        <w:t>Sídlo:</w:t>
      </w:r>
      <w:r w:rsidRPr="00F07E4F">
        <w:rPr>
          <w:rFonts w:asciiTheme="minorHAnsi" w:hAnsiTheme="minorHAnsi"/>
          <w:b w:val="0"/>
          <w:bCs w:val="0"/>
          <w:sz w:val="22"/>
          <w:szCs w:val="22"/>
        </w:rPr>
        <w:tab/>
      </w:r>
    </w:p>
    <w:p w14:paraId="53190BEB" w14:textId="77777777" w:rsidR="0024343E" w:rsidRPr="00F07E4F" w:rsidRDefault="0024343E" w:rsidP="009268B5">
      <w:pPr>
        <w:tabs>
          <w:tab w:val="left" w:pos="2127"/>
        </w:tabs>
        <w:rPr>
          <w:rFonts w:asciiTheme="minorHAnsi" w:hAnsiTheme="minorHAnsi"/>
          <w:sz w:val="22"/>
          <w:szCs w:val="22"/>
          <w:lang w:val="sk-SK"/>
        </w:rPr>
      </w:pPr>
      <w:r w:rsidRPr="00F07E4F">
        <w:rPr>
          <w:rFonts w:asciiTheme="minorHAnsi" w:hAnsiTheme="minorHAnsi"/>
          <w:sz w:val="22"/>
          <w:szCs w:val="22"/>
          <w:lang w:val="sk-SK"/>
        </w:rPr>
        <w:t xml:space="preserve">V zastúpení:          </w:t>
      </w:r>
      <w:r w:rsidRPr="00F07E4F">
        <w:rPr>
          <w:rFonts w:asciiTheme="minorHAnsi" w:hAnsiTheme="minorHAnsi"/>
          <w:sz w:val="22"/>
          <w:szCs w:val="22"/>
          <w:lang w:val="sk-SK"/>
        </w:rPr>
        <w:tab/>
      </w:r>
      <w:r w:rsidRPr="00F07E4F">
        <w:rPr>
          <w:rFonts w:asciiTheme="minorHAnsi" w:hAnsiTheme="minorHAnsi"/>
          <w:sz w:val="22"/>
          <w:szCs w:val="22"/>
          <w:lang w:val="sk-SK"/>
        </w:rPr>
        <w:tab/>
      </w:r>
    </w:p>
    <w:p w14:paraId="02EB1310" w14:textId="77777777" w:rsidR="00D82629" w:rsidRPr="00F07E4F" w:rsidRDefault="0024343E" w:rsidP="009268B5">
      <w:pPr>
        <w:tabs>
          <w:tab w:val="left" w:pos="2127"/>
        </w:tabs>
        <w:rPr>
          <w:rFonts w:asciiTheme="minorHAnsi" w:hAnsiTheme="minorHAnsi"/>
          <w:sz w:val="22"/>
          <w:szCs w:val="22"/>
          <w:lang w:val="sk-SK"/>
        </w:rPr>
      </w:pPr>
      <w:r w:rsidRPr="00F07E4F">
        <w:rPr>
          <w:rFonts w:asciiTheme="minorHAnsi" w:hAnsiTheme="minorHAnsi"/>
          <w:sz w:val="22"/>
          <w:szCs w:val="22"/>
          <w:lang w:val="sk-SK"/>
        </w:rPr>
        <w:t>IČO:</w:t>
      </w:r>
      <w:r w:rsidR="00603A69" w:rsidRPr="00F07E4F">
        <w:rPr>
          <w:rFonts w:asciiTheme="minorHAnsi" w:hAnsiTheme="minorHAnsi"/>
          <w:sz w:val="22"/>
          <w:szCs w:val="22"/>
          <w:lang w:val="sk-SK"/>
        </w:rPr>
        <w:tab/>
      </w:r>
    </w:p>
    <w:p w14:paraId="0F46F461" w14:textId="77777777" w:rsidR="0024343E" w:rsidRPr="00F07E4F" w:rsidRDefault="0024343E" w:rsidP="009268B5">
      <w:pPr>
        <w:tabs>
          <w:tab w:val="left" w:pos="2127"/>
        </w:tabs>
        <w:rPr>
          <w:rFonts w:asciiTheme="minorHAnsi" w:hAnsiTheme="minorHAnsi"/>
          <w:sz w:val="22"/>
          <w:szCs w:val="22"/>
        </w:rPr>
      </w:pPr>
      <w:r w:rsidRPr="00F07E4F">
        <w:rPr>
          <w:rFonts w:asciiTheme="minorHAnsi" w:hAnsiTheme="minorHAnsi"/>
          <w:sz w:val="22"/>
          <w:szCs w:val="22"/>
          <w:lang w:val="sk-SK"/>
        </w:rPr>
        <w:t>IČ DPH:</w:t>
      </w:r>
      <w:r w:rsidR="00603A69" w:rsidRPr="00F07E4F">
        <w:rPr>
          <w:rFonts w:asciiTheme="minorHAnsi" w:hAnsiTheme="minorHAnsi"/>
          <w:sz w:val="22"/>
          <w:szCs w:val="22"/>
          <w:lang w:val="sk-SK"/>
        </w:rPr>
        <w:tab/>
      </w:r>
    </w:p>
    <w:p w14:paraId="3019DD1F" w14:textId="77777777" w:rsidR="0024343E" w:rsidRPr="00F07E4F" w:rsidRDefault="0024343E" w:rsidP="009268B5">
      <w:pPr>
        <w:tabs>
          <w:tab w:val="left" w:pos="2127"/>
        </w:tabs>
        <w:rPr>
          <w:rFonts w:asciiTheme="minorHAnsi" w:hAnsiTheme="minorHAnsi"/>
          <w:bCs/>
          <w:sz w:val="22"/>
          <w:szCs w:val="22"/>
        </w:rPr>
      </w:pPr>
      <w:r w:rsidRPr="00F07E4F">
        <w:rPr>
          <w:rFonts w:asciiTheme="minorHAnsi" w:hAnsiTheme="minorHAnsi"/>
          <w:sz w:val="22"/>
          <w:szCs w:val="22"/>
        </w:rPr>
        <w:t>DIČ:</w:t>
      </w:r>
      <w:r w:rsidR="00603A69" w:rsidRPr="00F07E4F">
        <w:rPr>
          <w:rFonts w:asciiTheme="minorHAnsi" w:hAnsiTheme="minorHAnsi"/>
          <w:sz w:val="22"/>
          <w:szCs w:val="22"/>
        </w:rPr>
        <w:tab/>
      </w:r>
    </w:p>
    <w:p w14:paraId="6B44BB5C" w14:textId="77777777" w:rsidR="0024343E" w:rsidRPr="00F07E4F" w:rsidRDefault="00D82629" w:rsidP="009268B5">
      <w:pPr>
        <w:tabs>
          <w:tab w:val="left" w:pos="1843"/>
          <w:tab w:val="left" w:pos="2127"/>
        </w:tabs>
        <w:rPr>
          <w:rFonts w:asciiTheme="minorHAnsi" w:hAnsiTheme="minorHAnsi"/>
          <w:bCs/>
          <w:sz w:val="22"/>
          <w:szCs w:val="22"/>
        </w:rPr>
      </w:pPr>
      <w:r w:rsidRPr="00F07E4F">
        <w:rPr>
          <w:rFonts w:asciiTheme="minorHAnsi" w:hAnsiTheme="minorHAnsi"/>
          <w:bCs/>
          <w:sz w:val="22"/>
          <w:szCs w:val="22"/>
        </w:rPr>
        <w:t>Bankové spojenie:</w:t>
      </w:r>
      <w:r w:rsidR="00603A69" w:rsidRPr="00F07E4F">
        <w:rPr>
          <w:rFonts w:asciiTheme="minorHAnsi" w:hAnsiTheme="minorHAnsi"/>
          <w:bCs/>
          <w:sz w:val="22"/>
          <w:szCs w:val="22"/>
        </w:rPr>
        <w:tab/>
      </w:r>
    </w:p>
    <w:p w14:paraId="46D4B51A" w14:textId="77777777" w:rsidR="0024343E" w:rsidRPr="00F07E4F" w:rsidRDefault="00073A07" w:rsidP="009268B5">
      <w:pPr>
        <w:tabs>
          <w:tab w:val="left" w:pos="2127"/>
        </w:tabs>
        <w:rPr>
          <w:rFonts w:asciiTheme="minorHAnsi" w:hAnsiTheme="minorHAnsi"/>
          <w:sz w:val="22"/>
          <w:szCs w:val="22"/>
        </w:rPr>
      </w:pPr>
      <w:r w:rsidRPr="00F07E4F">
        <w:rPr>
          <w:rFonts w:asciiTheme="minorHAnsi" w:hAnsiTheme="minorHAnsi"/>
          <w:bCs/>
          <w:sz w:val="22"/>
          <w:szCs w:val="22"/>
        </w:rPr>
        <w:t>Číslo účtu:</w:t>
      </w:r>
      <w:r w:rsidR="00603A69" w:rsidRPr="00F07E4F">
        <w:rPr>
          <w:rFonts w:asciiTheme="minorHAnsi" w:hAnsiTheme="minorHAnsi"/>
          <w:bCs/>
          <w:sz w:val="22"/>
          <w:szCs w:val="22"/>
        </w:rPr>
        <w:tab/>
      </w:r>
    </w:p>
    <w:p w14:paraId="693489DF" w14:textId="77777777" w:rsidR="0024343E" w:rsidRPr="00F07E4F" w:rsidRDefault="0024343E" w:rsidP="009268B5">
      <w:pPr>
        <w:tabs>
          <w:tab w:val="left" w:pos="2127"/>
        </w:tabs>
        <w:rPr>
          <w:rFonts w:asciiTheme="minorHAnsi" w:hAnsiTheme="minorHAnsi"/>
          <w:sz w:val="22"/>
          <w:szCs w:val="22"/>
        </w:rPr>
      </w:pPr>
      <w:r w:rsidRPr="00F07E4F">
        <w:rPr>
          <w:rFonts w:asciiTheme="minorHAnsi" w:hAnsiTheme="minorHAnsi"/>
          <w:sz w:val="22"/>
          <w:szCs w:val="22"/>
        </w:rPr>
        <w:t xml:space="preserve">Zástupca vo veciach technických:  </w:t>
      </w:r>
    </w:p>
    <w:p w14:paraId="1F9A31A4" w14:textId="77777777" w:rsidR="0024343E" w:rsidRPr="00F07E4F" w:rsidRDefault="00D00AC3" w:rsidP="009268B5">
      <w:pPr>
        <w:tabs>
          <w:tab w:val="left" w:pos="2127"/>
        </w:tabs>
        <w:rPr>
          <w:rFonts w:asciiTheme="minorHAnsi" w:hAnsiTheme="minorHAnsi"/>
          <w:sz w:val="22"/>
          <w:szCs w:val="22"/>
        </w:rPr>
      </w:pPr>
      <w:r w:rsidRPr="00F07E4F">
        <w:rPr>
          <w:rFonts w:asciiTheme="minorHAnsi" w:hAnsiTheme="minorHAnsi"/>
          <w:sz w:val="22"/>
          <w:szCs w:val="22"/>
        </w:rPr>
        <w:t>Tel, fax:</w:t>
      </w:r>
      <w:r w:rsidR="00603A69" w:rsidRPr="00F07E4F">
        <w:rPr>
          <w:rFonts w:asciiTheme="minorHAnsi" w:hAnsiTheme="minorHAnsi"/>
          <w:sz w:val="22"/>
          <w:szCs w:val="22"/>
        </w:rPr>
        <w:tab/>
      </w:r>
      <w:r w:rsidR="0024343E" w:rsidRPr="00F07E4F">
        <w:rPr>
          <w:rFonts w:asciiTheme="minorHAnsi" w:hAnsiTheme="minorHAnsi"/>
          <w:sz w:val="22"/>
          <w:szCs w:val="22"/>
        </w:rPr>
        <w:tab/>
      </w:r>
    </w:p>
    <w:p w14:paraId="796F1D31" w14:textId="77777777" w:rsidR="00B45C05" w:rsidRPr="00F07E4F" w:rsidRDefault="00B45C05" w:rsidP="009268B5">
      <w:pPr>
        <w:tabs>
          <w:tab w:val="left" w:pos="2127"/>
        </w:tabs>
        <w:rPr>
          <w:rFonts w:asciiTheme="minorHAnsi" w:hAnsiTheme="minorHAnsi"/>
          <w:sz w:val="22"/>
          <w:szCs w:val="22"/>
        </w:rPr>
      </w:pPr>
    </w:p>
    <w:p w14:paraId="36BFDEFB" w14:textId="77777777" w:rsidR="00B45C05" w:rsidRPr="00EE611E" w:rsidRDefault="00B45C05" w:rsidP="009268B5">
      <w:pPr>
        <w:tabs>
          <w:tab w:val="left" w:pos="2127"/>
        </w:tabs>
        <w:rPr>
          <w:rFonts w:asciiTheme="minorHAnsi" w:hAnsiTheme="minorHAnsi"/>
          <w:sz w:val="21"/>
          <w:szCs w:val="21"/>
        </w:rPr>
      </w:pPr>
      <w:r w:rsidRPr="00EE611E">
        <w:rPr>
          <w:rFonts w:asciiTheme="minorHAnsi" w:hAnsiTheme="minorHAnsi"/>
          <w:sz w:val="21"/>
          <w:szCs w:val="21"/>
        </w:rPr>
        <w:t>Zapísaný v:...............................................................................................</w:t>
      </w:r>
    </w:p>
    <w:p w14:paraId="79DA1886" w14:textId="77777777" w:rsidR="00A56328" w:rsidRPr="00EE611E" w:rsidRDefault="00A56328" w:rsidP="00A56328">
      <w:pPr>
        <w:pStyle w:val="VZN1"/>
        <w:numPr>
          <w:ilvl w:val="0"/>
          <w:numId w:val="0"/>
        </w:numPr>
        <w:rPr>
          <w:rFonts w:asciiTheme="minorHAnsi" w:hAnsiTheme="minorHAnsi" w:cs="Arial"/>
          <w:color w:val="FF0000"/>
          <w:sz w:val="21"/>
          <w:szCs w:val="21"/>
        </w:rPr>
      </w:pPr>
    </w:p>
    <w:p w14:paraId="3EEBC89D" w14:textId="77777777" w:rsidR="00A56328" w:rsidRPr="00EE611E" w:rsidRDefault="00A56328" w:rsidP="00A56328">
      <w:pPr>
        <w:pStyle w:val="VZN1"/>
        <w:numPr>
          <w:ilvl w:val="0"/>
          <w:numId w:val="0"/>
        </w:numPr>
        <w:rPr>
          <w:rFonts w:asciiTheme="minorHAnsi" w:hAnsiTheme="minorHAnsi" w:cs="Arial"/>
          <w:sz w:val="21"/>
          <w:szCs w:val="21"/>
        </w:rPr>
      </w:pPr>
    </w:p>
    <w:p w14:paraId="767BF34B" w14:textId="77777777" w:rsidR="00A56328" w:rsidRPr="00EE611E" w:rsidRDefault="00A56328" w:rsidP="00A56328">
      <w:pPr>
        <w:pStyle w:val="VZN1"/>
        <w:numPr>
          <w:ilvl w:val="0"/>
          <w:numId w:val="0"/>
        </w:numPr>
        <w:rPr>
          <w:rFonts w:asciiTheme="minorHAnsi" w:hAnsiTheme="minorHAnsi" w:cs="Arial"/>
          <w:sz w:val="21"/>
          <w:szCs w:val="21"/>
        </w:rPr>
      </w:pPr>
      <w:r w:rsidRPr="00EE611E">
        <w:rPr>
          <w:rFonts w:asciiTheme="minorHAnsi" w:hAnsiTheme="minorHAnsi" w:cs="Arial"/>
          <w:sz w:val="21"/>
          <w:szCs w:val="21"/>
        </w:rPr>
        <w:t xml:space="preserve">Program </w:t>
      </w:r>
      <w:r w:rsidR="00E30A80" w:rsidRPr="00EE611E">
        <w:rPr>
          <w:rFonts w:asciiTheme="minorHAnsi" w:hAnsiTheme="minorHAnsi" w:cs="Arial"/>
          <w:sz w:val="21"/>
          <w:szCs w:val="21"/>
        </w:rPr>
        <w:t>Interreg V-A Poľsko - Slovensko</w:t>
      </w:r>
      <w:r w:rsidRPr="00EE611E">
        <w:rPr>
          <w:rFonts w:asciiTheme="minorHAnsi" w:hAnsiTheme="minorHAnsi" w:cs="Arial"/>
          <w:sz w:val="21"/>
          <w:szCs w:val="21"/>
        </w:rPr>
        <w:t xml:space="preserve"> 2014-2020. </w:t>
      </w:r>
    </w:p>
    <w:p w14:paraId="0C31704C" w14:textId="77777777" w:rsidR="00A56328" w:rsidRPr="00EE611E" w:rsidRDefault="00E30A80" w:rsidP="00A56328">
      <w:pPr>
        <w:pStyle w:val="VZN1"/>
        <w:numPr>
          <w:ilvl w:val="0"/>
          <w:numId w:val="0"/>
        </w:numPr>
        <w:rPr>
          <w:rStyle w:val="Vrazn"/>
          <w:rFonts w:asciiTheme="minorHAnsi" w:hAnsiTheme="minorHAnsi"/>
          <w:b w:val="0"/>
          <w:sz w:val="21"/>
          <w:szCs w:val="21"/>
        </w:rPr>
      </w:pPr>
      <w:r w:rsidRPr="00EE611E">
        <w:rPr>
          <w:rStyle w:val="Vrazn"/>
          <w:rFonts w:asciiTheme="minorHAnsi" w:hAnsiTheme="minorHAnsi"/>
          <w:b w:val="0"/>
          <w:sz w:val="21"/>
          <w:szCs w:val="21"/>
        </w:rPr>
        <w:t>Prioritná os: Ochrana a rozvoj prírodného a kultúrneho dedičstva cezhraničného územia</w:t>
      </w:r>
    </w:p>
    <w:p w14:paraId="2853ED52" w14:textId="6E0C7FA0" w:rsidR="00A56328" w:rsidRPr="00EE611E" w:rsidRDefault="00E30A80" w:rsidP="00D46513">
      <w:pPr>
        <w:pStyle w:val="VZN1"/>
        <w:numPr>
          <w:ilvl w:val="0"/>
          <w:numId w:val="0"/>
        </w:numPr>
        <w:rPr>
          <w:rStyle w:val="Vrazn"/>
          <w:rFonts w:asciiTheme="minorHAnsi" w:hAnsiTheme="minorHAnsi"/>
          <w:b w:val="0"/>
          <w:sz w:val="21"/>
          <w:szCs w:val="21"/>
        </w:rPr>
      </w:pPr>
      <w:r w:rsidRPr="00EE611E">
        <w:rPr>
          <w:rStyle w:val="Vrazn"/>
          <w:rFonts w:asciiTheme="minorHAnsi" w:hAnsiTheme="minorHAnsi"/>
          <w:b w:val="0"/>
          <w:sz w:val="21"/>
          <w:szCs w:val="21"/>
        </w:rPr>
        <w:t>Číslo mikroprojektu: INT/EB/ZA/1/V</w:t>
      </w:r>
      <w:r w:rsidR="00E71662" w:rsidRPr="00EE611E">
        <w:rPr>
          <w:rStyle w:val="Vrazn"/>
          <w:rFonts w:asciiTheme="minorHAnsi" w:hAnsiTheme="minorHAnsi"/>
          <w:b w:val="0"/>
          <w:sz w:val="21"/>
          <w:szCs w:val="21"/>
        </w:rPr>
        <w:t>III</w:t>
      </w:r>
      <w:r w:rsidRPr="00EE611E">
        <w:rPr>
          <w:rStyle w:val="Vrazn"/>
          <w:rFonts w:asciiTheme="minorHAnsi" w:hAnsiTheme="minorHAnsi"/>
          <w:b w:val="0"/>
          <w:sz w:val="21"/>
          <w:szCs w:val="21"/>
        </w:rPr>
        <w:t>/A/0</w:t>
      </w:r>
      <w:r w:rsidR="00E71662" w:rsidRPr="00EE611E">
        <w:rPr>
          <w:rStyle w:val="Vrazn"/>
          <w:rFonts w:asciiTheme="minorHAnsi" w:hAnsiTheme="minorHAnsi"/>
          <w:b w:val="0"/>
          <w:sz w:val="21"/>
          <w:szCs w:val="21"/>
        </w:rPr>
        <w:t>273</w:t>
      </w:r>
    </w:p>
    <w:p w14:paraId="5691E5F6" w14:textId="75BF8170" w:rsidR="00D46513" w:rsidRPr="00EE611E" w:rsidRDefault="00D46513" w:rsidP="00D46513">
      <w:pPr>
        <w:pStyle w:val="VZN1"/>
        <w:numPr>
          <w:ilvl w:val="0"/>
          <w:numId w:val="0"/>
        </w:numPr>
        <w:rPr>
          <w:b/>
          <w:bCs/>
          <w:sz w:val="21"/>
          <w:szCs w:val="21"/>
        </w:rPr>
      </w:pPr>
      <w:r w:rsidRPr="00EE611E">
        <w:rPr>
          <w:rStyle w:val="Vrazn"/>
          <w:rFonts w:asciiTheme="minorHAnsi" w:hAnsiTheme="minorHAnsi"/>
          <w:b w:val="0"/>
          <w:sz w:val="21"/>
          <w:szCs w:val="21"/>
        </w:rPr>
        <w:t xml:space="preserve">Názov </w:t>
      </w:r>
      <w:r w:rsidR="00E71662" w:rsidRPr="00EE611E">
        <w:rPr>
          <w:rStyle w:val="Vrazn"/>
          <w:rFonts w:asciiTheme="minorHAnsi" w:hAnsiTheme="minorHAnsi"/>
          <w:b w:val="0"/>
          <w:sz w:val="21"/>
          <w:szCs w:val="21"/>
        </w:rPr>
        <w:t>mikro</w:t>
      </w:r>
      <w:r w:rsidRPr="00EE611E">
        <w:rPr>
          <w:rStyle w:val="Vrazn"/>
          <w:rFonts w:asciiTheme="minorHAnsi" w:hAnsiTheme="minorHAnsi"/>
          <w:b w:val="0"/>
          <w:sz w:val="21"/>
          <w:szCs w:val="21"/>
        </w:rPr>
        <w:t xml:space="preserve">projektu: </w:t>
      </w:r>
      <w:r w:rsidRPr="00EE611E">
        <w:rPr>
          <w:rFonts w:asciiTheme="minorHAnsi" w:hAnsiTheme="minorHAnsi"/>
          <w:bCs/>
          <w:sz w:val="21"/>
          <w:szCs w:val="21"/>
        </w:rPr>
        <w:t xml:space="preserve">Nasledujme duchovné hodnoty našich predkov </w:t>
      </w:r>
    </w:p>
    <w:p w14:paraId="35EC1165" w14:textId="77777777" w:rsidR="00D8212A" w:rsidRPr="00EE611E" w:rsidRDefault="00D8212A" w:rsidP="00460C7F">
      <w:pPr>
        <w:pStyle w:val="nadpis10"/>
        <w:rPr>
          <w:rFonts w:asciiTheme="minorHAnsi" w:hAnsiTheme="minorHAnsi"/>
          <w:sz w:val="21"/>
          <w:szCs w:val="21"/>
        </w:rPr>
      </w:pPr>
    </w:p>
    <w:p w14:paraId="36C43716" w14:textId="6FFC1CDC" w:rsidR="00CF58C2" w:rsidRPr="00E71662" w:rsidRDefault="000277F1" w:rsidP="00460C7F">
      <w:pPr>
        <w:pStyle w:val="nadpis10"/>
        <w:rPr>
          <w:rFonts w:asciiTheme="minorHAnsi" w:hAnsiTheme="minorHAnsi"/>
          <w:sz w:val="21"/>
          <w:szCs w:val="21"/>
        </w:rPr>
      </w:pPr>
      <w:r w:rsidRPr="00E71662">
        <w:rPr>
          <w:rFonts w:asciiTheme="minorHAnsi" w:hAnsiTheme="minorHAnsi"/>
          <w:sz w:val="21"/>
          <w:szCs w:val="21"/>
        </w:rPr>
        <w:t>Čl.2</w:t>
      </w:r>
      <w:r w:rsidR="00CF58C2" w:rsidRPr="00E71662">
        <w:rPr>
          <w:rFonts w:asciiTheme="minorHAnsi" w:hAnsiTheme="minorHAnsi"/>
          <w:sz w:val="21"/>
          <w:szCs w:val="21"/>
        </w:rPr>
        <w:t>.</w:t>
      </w:r>
      <w:r w:rsidR="002F38DF" w:rsidRPr="00E71662">
        <w:rPr>
          <w:rFonts w:asciiTheme="minorHAnsi" w:hAnsiTheme="minorHAnsi"/>
          <w:sz w:val="21"/>
          <w:szCs w:val="21"/>
        </w:rPr>
        <w:t xml:space="preserve"> </w:t>
      </w:r>
      <w:r w:rsidR="00CF58C2" w:rsidRPr="00E71662">
        <w:rPr>
          <w:rFonts w:asciiTheme="minorHAnsi" w:hAnsiTheme="minorHAnsi"/>
          <w:sz w:val="21"/>
          <w:szCs w:val="21"/>
        </w:rPr>
        <w:t>Predmet  zmluvy</w:t>
      </w:r>
    </w:p>
    <w:p w14:paraId="208207BC" w14:textId="124E0B1E" w:rsidR="00AE629F" w:rsidRPr="00E71662" w:rsidRDefault="0076252A" w:rsidP="00AE629F">
      <w:pPr>
        <w:ind w:left="705" w:hanging="705"/>
        <w:jc w:val="both"/>
        <w:rPr>
          <w:rFonts w:asciiTheme="minorHAnsi" w:hAnsiTheme="minorHAnsi"/>
          <w:b/>
          <w:sz w:val="21"/>
          <w:szCs w:val="21"/>
        </w:rPr>
      </w:pPr>
      <w:r w:rsidRPr="00E71662">
        <w:rPr>
          <w:rFonts w:asciiTheme="minorHAnsi" w:hAnsiTheme="minorHAnsi"/>
          <w:sz w:val="21"/>
          <w:szCs w:val="21"/>
        </w:rPr>
        <w:t>2.1.</w:t>
      </w:r>
      <w:r w:rsidRPr="00E71662">
        <w:rPr>
          <w:rFonts w:asciiTheme="minorHAnsi" w:hAnsiTheme="minorHAnsi"/>
          <w:sz w:val="21"/>
          <w:szCs w:val="21"/>
        </w:rPr>
        <w:tab/>
        <w:t xml:space="preserve">Predmetom tejto zmluvy je záväzok zhotoviteľa vykonať dielo: </w:t>
      </w:r>
      <w:r w:rsidR="00AE629F" w:rsidRPr="00E71662">
        <w:rPr>
          <w:rFonts w:asciiTheme="minorHAnsi" w:hAnsiTheme="minorHAnsi"/>
          <w:sz w:val="21"/>
          <w:szCs w:val="21"/>
        </w:rPr>
        <w:t>„</w:t>
      </w:r>
      <w:r w:rsidR="00E71662" w:rsidRPr="00E71662">
        <w:rPr>
          <w:rFonts w:asciiTheme="minorHAnsi" w:hAnsiTheme="minorHAnsi"/>
          <w:b/>
          <w:bCs/>
          <w:sz w:val="21"/>
          <w:szCs w:val="21"/>
        </w:rPr>
        <w:t>Krížová cesta Krušetnica</w:t>
      </w:r>
      <w:r w:rsidR="00AE629F" w:rsidRPr="00E71662">
        <w:rPr>
          <w:rFonts w:asciiTheme="minorHAnsi" w:hAnsiTheme="minorHAnsi"/>
          <w:b/>
          <w:sz w:val="21"/>
          <w:szCs w:val="21"/>
        </w:rPr>
        <w:t xml:space="preserve">”,  </w:t>
      </w:r>
    </w:p>
    <w:p w14:paraId="376F6860" w14:textId="77777777" w:rsidR="007F0F8A" w:rsidRPr="00E71662" w:rsidRDefault="0076252A" w:rsidP="00AE629F">
      <w:pPr>
        <w:pStyle w:val="Odsekzoznamu"/>
        <w:numPr>
          <w:ilvl w:val="0"/>
          <w:numId w:val="2"/>
        </w:numPr>
        <w:jc w:val="both"/>
        <w:rPr>
          <w:rFonts w:asciiTheme="minorHAnsi" w:hAnsiTheme="minorHAnsi"/>
          <w:sz w:val="21"/>
          <w:szCs w:val="21"/>
        </w:rPr>
      </w:pPr>
      <w:r w:rsidRPr="00E71662">
        <w:rPr>
          <w:rFonts w:asciiTheme="minorHAnsi" w:hAnsiTheme="minorHAnsi"/>
          <w:sz w:val="21"/>
          <w:szCs w:val="21"/>
        </w:rPr>
        <w:t>podľa oceneného súpisu prác a dodávok  (rozpočtu), odsúhlaseného objednávateľom, ktorý je nedeliteľnou súčasťou tejto zmluvy ako Príloha č.1</w:t>
      </w:r>
      <w:r w:rsidR="007F0F8A" w:rsidRPr="00E71662">
        <w:rPr>
          <w:rFonts w:asciiTheme="minorHAnsi" w:hAnsiTheme="minorHAnsi"/>
          <w:sz w:val="21"/>
          <w:szCs w:val="21"/>
        </w:rPr>
        <w:t xml:space="preserve">. </w:t>
      </w:r>
    </w:p>
    <w:p w14:paraId="5D1053D5" w14:textId="438BAD66" w:rsidR="0076252A" w:rsidRPr="00E71662" w:rsidRDefault="0076252A" w:rsidP="00197BD5">
      <w:pPr>
        <w:pStyle w:val="Bezriadkovania"/>
        <w:numPr>
          <w:ilvl w:val="0"/>
          <w:numId w:val="2"/>
        </w:numPr>
        <w:jc w:val="both"/>
        <w:rPr>
          <w:rFonts w:asciiTheme="minorHAnsi" w:hAnsiTheme="minorHAnsi"/>
          <w:sz w:val="22"/>
          <w:szCs w:val="22"/>
        </w:rPr>
      </w:pPr>
      <w:r w:rsidRPr="00E71662">
        <w:rPr>
          <w:rFonts w:asciiTheme="minorHAnsi" w:hAnsiTheme="minorHAnsi"/>
          <w:sz w:val="21"/>
          <w:szCs w:val="21"/>
        </w:rPr>
        <w:t xml:space="preserve">projektovej dokumentácie ktorú vypracoval </w:t>
      </w:r>
      <w:r w:rsidR="00E71662" w:rsidRPr="00E71662">
        <w:rPr>
          <w:rFonts w:asciiTheme="minorHAnsi" w:hAnsiTheme="minorHAnsi"/>
          <w:sz w:val="21"/>
          <w:szCs w:val="21"/>
        </w:rPr>
        <w:t>MM projekt s.r.o., Ul.</w:t>
      </w:r>
      <w:r w:rsidR="000B5532">
        <w:rPr>
          <w:rFonts w:asciiTheme="minorHAnsi" w:hAnsiTheme="minorHAnsi"/>
          <w:sz w:val="21"/>
          <w:szCs w:val="21"/>
        </w:rPr>
        <w:t xml:space="preserve"> </w:t>
      </w:r>
      <w:r w:rsidR="00E71662" w:rsidRPr="00E71662">
        <w:rPr>
          <w:rFonts w:asciiTheme="minorHAnsi" w:hAnsiTheme="minorHAnsi"/>
          <w:sz w:val="21"/>
          <w:szCs w:val="21"/>
        </w:rPr>
        <w:t>Cyrila a Metoda 323/11, 029 01  Námestovo</w:t>
      </w:r>
      <w:r w:rsidRPr="00E71662">
        <w:rPr>
          <w:rFonts w:asciiTheme="minorHAnsi" w:hAnsiTheme="minorHAnsi"/>
          <w:sz w:val="22"/>
          <w:szCs w:val="22"/>
        </w:rPr>
        <w:t>.</w:t>
      </w:r>
    </w:p>
    <w:p w14:paraId="566CFAFA" w14:textId="77777777" w:rsidR="0076252A" w:rsidRPr="00E71662" w:rsidRDefault="0076252A" w:rsidP="00D67301">
      <w:pPr>
        <w:pStyle w:val="Bezriadkovania"/>
        <w:numPr>
          <w:ilvl w:val="0"/>
          <w:numId w:val="2"/>
        </w:numPr>
        <w:jc w:val="both"/>
        <w:rPr>
          <w:rFonts w:asciiTheme="minorHAnsi" w:hAnsiTheme="minorHAnsi"/>
          <w:sz w:val="21"/>
          <w:szCs w:val="21"/>
        </w:rPr>
      </w:pPr>
      <w:r w:rsidRPr="00E71662">
        <w:rPr>
          <w:rFonts w:asciiTheme="minorHAnsi" w:hAnsiTheme="minorHAnsi"/>
          <w:sz w:val="21"/>
          <w:szCs w:val="21"/>
        </w:rPr>
        <w:t>podmienok vo výzve na predkladanie ponúk z procesu verejného obstarávania a informácií získaných obhliadkou  miesta realizácie diela.</w:t>
      </w:r>
    </w:p>
    <w:p w14:paraId="2DE5388A" w14:textId="77777777" w:rsidR="0076252A" w:rsidRPr="000B5532" w:rsidRDefault="0076252A" w:rsidP="00D67301">
      <w:pPr>
        <w:pStyle w:val="Odsekzoznamu"/>
        <w:numPr>
          <w:ilvl w:val="0"/>
          <w:numId w:val="2"/>
        </w:numPr>
        <w:autoSpaceDE w:val="0"/>
        <w:jc w:val="both"/>
        <w:rPr>
          <w:rFonts w:asciiTheme="minorHAnsi" w:hAnsiTheme="minorHAnsi"/>
          <w:sz w:val="21"/>
          <w:szCs w:val="21"/>
        </w:rPr>
      </w:pPr>
      <w:r w:rsidRPr="000B5532">
        <w:rPr>
          <w:rFonts w:asciiTheme="minorHAnsi" w:hAnsiTheme="minorHAnsi"/>
          <w:sz w:val="21"/>
          <w:szCs w:val="21"/>
        </w:rPr>
        <w:t>ostatných neodkladných požiadaviek, resp. zmien objednávateľa, zapísaných v  stavebnom denníku, pričom zhotoviteľ je povinný ich rešpektovať</w:t>
      </w:r>
    </w:p>
    <w:p w14:paraId="4DB6D94D" w14:textId="77777777" w:rsidR="00B94751" w:rsidRPr="000B5532" w:rsidRDefault="000277F1" w:rsidP="000277F1">
      <w:pPr>
        <w:ind w:left="705" w:hanging="705"/>
        <w:jc w:val="both"/>
        <w:rPr>
          <w:rFonts w:asciiTheme="minorHAnsi" w:hAnsiTheme="minorHAnsi"/>
          <w:sz w:val="21"/>
          <w:szCs w:val="21"/>
          <w:lang w:val="sk-SK" w:eastAsia="sk-SK"/>
        </w:rPr>
      </w:pPr>
      <w:r w:rsidRPr="000B5532">
        <w:rPr>
          <w:rFonts w:asciiTheme="minorHAnsi" w:hAnsiTheme="minorHAnsi"/>
          <w:sz w:val="21"/>
          <w:szCs w:val="21"/>
        </w:rPr>
        <w:lastRenderedPageBreak/>
        <w:t>2.2.</w:t>
      </w:r>
      <w:r w:rsidRPr="000B5532">
        <w:rPr>
          <w:rFonts w:asciiTheme="minorHAnsi" w:hAnsiTheme="minorHAnsi"/>
          <w:sz w:val="21"/>
          <w:szCs w:val="21"/>
        </w:rPr>
        <w:tab/>
      </w:r>
      <w:r w:rsidR="00B94751" w:rsidRPr="000B5532">
        <w:rPr>
          <w:rFonts w:asciiTheme="minorHAnsi" w:hAnsiTheme="minorHAnsi"/>
          <w:sz w:val="21"/>
          <w:szCs w:val="21"/>
        </w:rPr>
        <w:t>Pri realizácii Diela postupuje zhotoviteľ samostatne v súlade s príslušnými predpismi a  nariadeniami a je viazaný prípadnými pokynmi objednávateľa. Zhotoviteľ bude uskutočňovať práce súvisiace s predmetom obstarávania v súlade s technologickými  postupmi a pri dodržaní platných legislatívnych úprav o ochrane životného prostredia, bezpečnosti  práce a pod.</w:t>
      </w:r>
    </w:p>
    <w:p w14:paraId="7ABB50A3" w14:textId="77777777" w:rsidR="00B94751" w:rsidRPr="000B5532" w:rsidRDefault="000277F1" w:rsidP="000277F1">
      <w:pPr>
        <w:jc w:val="both"/>
        <w:rPr>
          <w:rFonts w:asciiTheme="minorHAnsi" w:hAnsiTheme="minorHAnsi"/>
          <w:sz w:val="21"/>
          <w:szCs w:val="21"/>
        </w:rPr>
      </w:pPr>
      <w:r w:rsidRPr="000B5532">
        <w:rPr>
          <w:rFonts w:asciiTheme="minorHAnsi" w:hAnsiTheme="minorHAnsi"/>
          <w:sz w:val="21"/>
          <w:szCs w:val="21"/>
        </w:rPr>
        <w:t>2.3.</w:t>
      </w:r>
      <w:r w:rsidRPr="000B5532">
        <w:rPr>
          <w:rFonts w:asciiTheme="minorHAnsi" w:hAnsiTheme="minorHAnsi"/>
          <w:sz w:val="21"/>
          <w:szCs w:val="21"/>
        </w:rPr>
        <w:tab/>
      </w:r>
      <w:r w:rsidR="00B94751" w:rsidRPr="000B5532">
        <w:rPr>
          <w:rFonts w:asciiTheme="minorHAnsi" w:hAnsiTheme="minorHAnsi"/>
          <w:sz w:val="21"/>
          <w:szCs w:val="21"/>
        </w:rPr>
        <w:t>Zhotoviteľ predmet obstarávania ako celok neodovzdá na realizáciu  tretej osobe.</w:t>
      </w:r>
    </w:p>
    <w:p w14:paraId="7F116C1B" w14:textId="77777777" w:rsidR="00B94751" w:rsidRPr="000B5532" w:rsidRDefault="000277F1" w:rsidP="000277F1">
      <w:pPr>
        <w:ind w:left="705" w:hanging="705"/>
        <w:jc w:val="both"/>
        <w:rPr>
          <w:rFonts w:asciiTheme="minorHAnsi" w:hAnsiTheme="minorHAnsi"/>
          <w:sz w:val="21"/>
          <w:szCs w:val="21"/>
        </w:rPr>
      </w:pPr>
      <w:r w:rsidRPr="000B5532">
        <w:rPr>
          <w:rFonts w:asciiTheme="minorHAnsi" w:hAnsiTheme="minorHAnsi"/>
          <w:sz w:val="21"/>
          <w:szCs w:val="21"/>
        </w:rPr>
        <w:t>2.4.</w:t>
      </w:r>
      <w:r w:rsidRPr="000B5532">
        <w:rPr>
          <w:rFonts w:asciiTheme="minorHAnsi" w:hAnsiTheme="minorHAnsi"/>
          <w:sz w:val="21"/>
          <w:szCs w:val="21"/>
        </w:rPr>
        <w:tab/>
      </w:r>
      <w:r w:rsidR="00B94751" w:rsidRPr="000B5532">
        <w:rPr>
          <w:rFonts w:asciiTheme="minorHAnsi" w:hAnsiTheme="minorHAnsi"/>
          <w:sz w:val="21"/>
          <w:szCs w:val="21"/>
        </w:rPr>
        <w:t>Súčasťou rozsahu plnenia je aktívne spolupôsobenie a koordinácia povereného zástupcu objednávateľa so zhotoviteľom.</w:t>
      </w:r>
    </w:p>
    <w:p w14:paraId="5A6D416A" w14:textId="77777777" w:rsidR="00834C10" w:rsidRPr="000B5532" w:rsidRDefault="005006C6" w:rsidP="00834C10">
      <w:pPr>
        <w:ind w:left="705" w:hanging="705"/>
        <w:jc w:val="both"/>
        <w:rPr>
          <w:rFonts w:asciiTheme="minorHAnsi" w:hAnsiTheme="minorHAnsi"/>
          <w:sz w:val="21"/>
          <w:szCs w:val="21"/>
        </w:rPr>
      </w:pPr>
      <w:r w:rsidRPr="000B5532">
        <w:rPr>
          <w:rFonts w:asciiTheme="minorHAnsi" w:hAnsiTheme="minorHAnsi"/>
          <w:sz w:val="21"/>
          <w:szCs w:val="21"/>
        </w:rPr>
        <w:t>2.5</w:t>
      </w:r>
      <w:r w:rsidR="00834C10" w:rsidRPr="000B5532">
        <w:rPr>
          <w:rFonts w:asciiTheme="minorHAnsi" w:hAnsiTheme="minorHAnsi"/>
          <w:sz w:val="21"/>
          <w:szCs w:val="21"/>
        </w:rPr>
        <w:t xml:space="preserve">. </w:t>
      </w:r>
      <w:r w:rsidR="00834C10" w:rsidRPr="000B5532">
        <w:rPr>
          <w:rFonts w:asciiTheme="minorHAnsi" w:hAnsiTheme="minorHAnsi"/>
          <w:sz w:val="21"/>
          <w:szCs w:val="21"/>
        </w:rPr>
        <w:tab/>
        <w:t>Zhotoviteľ bude zabezpečovať fotodokumentáciu stavby o priebehu stavebných prác a to odo dňa prevzatia staveniska, počas celej výstavby až do ukončenia diela. Zhotoviteľ odovzdá Objednávateľovi pri odovzdaní a prevzatí diela  CD nosič s fotodokumentáciou.</w:t>
      </w:r>
    </w:p>
    <w:p w14:paraId="3ACB20A7" w14:textId="77777777" w:rsidR="002D0D74" w:rsidRPr="002D0D74" w:rsidRDefault="005006C6" w:rsidP="002D0D74">
      <w:pPr>
        <w:pStyle w:val="Bezriadkovania"/>
        <w:ind w:left="708" w:hanging="708"/>
        <w:jc w:val="both"/>
        <w:rPr>
          <w:rFonts w:asciiTheme="minorHAnsi" w:hAnsiTheme="minorHAnsi" w:cstheme="minorHAnsi"/>
          <w:sz w:val="21"/>
          <w:szCs w:val="21"/>
          <w:shd w:val="clear" w:color="auto" w:fill="FFFFFF"/>
        </w:rPr>
      </w:pPr>
      <w:r w:rsidRPr="002D0D74">
        <w:rPr>
          <w:rFonts w:asciiTheme="minorHAnsi" w:hAnsiTheme="minorHAnsi" w:cstheme="minorHAnsi"/>
          <w:sz w:val="21"/>
          <w:szCs w:val="21"/>
        </w:rPr>
        <w:t>2.6.</w:t>
      </w:r>
      <w:r w:rsidRPr="002D0D74">
        <w:rPr>
          <w:rFonts w:asciiTheme="minorHAnsi" w:hAnsiTheme="minorHAnsi" w:cstheme="minorHAnsi"/>
          <w:sz w:val="21"/>
          <w:szCs w:val="21"/>
        </w:rPr>
        <w:tab/>
      </w:r>
      <w:r w:rsidR="002D0D74" w:rsidRPr="002D0D74">
        <w:rPr>
          <w:rFonts w:asciiTheme="minorHAnsi" w:hAnsiTheme="minorHAnsi" w:cstheme="minorHAnsi"/>
          <w:sz w:val="21"/>
          <w:szCs w:val="21"/>
        </w:rPr>
        <w:t xml:space="preserve">Zhotoviteľ je povinný na požiadanie objednávateľa bezodkladne poskytnúť v nevyhnutnom rozsahu doklady a osobné údaje fyzických osôb, prostredníctvom ktorých im dodáva prácu alebo poskytuje službu podľa tejto zmluvy, ktoré sú potrebné na to, aby objednávateľ mohol skontrolovať, či zhotoviteľ neporušuje zákaz nelegálneho zamestnávania podľa zákona č. 82/2005 Z. z. o nelegálnej práci a nelegálnom zamestnávaní a o zmene a doplnení niektorých zákonov. Zhotoviteľ zodpovedá za to, že prácou alebo službou, ktoré na základe tejto zmluvy dodá alebo poskytne, nebude zo strany objednávateľa, zhotoviteľa alebo jeho subdodávateľov porušený zákaz nelegálneho zamestnávania podľa zákona č. 82/2005 Z. z. o nelegálnej práci a nelegálnom zamestnávaní a o zmene a doplnení niektorých zákonov a zodpovedá objednávateľovi za všetky škody (napr. náklady, pokuty a pod.), ktoré objednávateľovi vzniknú porušením tejto povinnosti.  </w:t>
      </w:r>
    </w:p>
    <w:p w14:paraId="64D7C7B8" w14:textId="1DB06B01" w:rsidR="007F0F8A" w:rsidRPr="00E71662" w:rsidRDefault="007F0F8A" w:rsidP="000277F1">
      <w:pPr>
        <w:pStyle w:val="Default"/>
        <w:ind w:left="705" w:hanging="705"/>
        <w:jc w:val="both"/>
        <w:rPr>
          <w:rFonts w:asciiTheme="minorHAnsi" w:hAnsiTheme="minorHAnsi"/>
          <w:color w:val="FF0000"/>
          <w:sz w:val="21"/>
          <w:szCs w:val="21"/>
        </w:rPr>
      </w:pPr>
    </w:p>
    <w:p w14:paraId="4515D3B5" w14:textId="77777777" w:rsidR="000277F1" w:rsidRPr="00407B90" w:rsidRDefault="000277F1" w:rsidP="000277F1">
      <w:pPr>
        <w:pStyle w:val="Nadpis2"/>
        <w:suppressAutoHyphens/>
        <w:jc w:val="center"/>
        <w:rPr>
          <w:rFonts w:asciiTheme="minorHAnsi" w:hAnsiTheme="minorHAnsi"/>
          <w:sz w:val="21"/>
          <w:szCs w:val="21"/>
        </w:rPr>
      </w:pPr>
      <w:r w:rsidRPr="00EE611E">
        <w:rPr>
          <w:rFonts w:asciiTheme="minorHAnsi" w:hAnsiTheme="minorHAnsi"/>
          <w:b/>
          <w:bCs/>
          <w:i w:val="0"/>
          <w:sz w:val="21"/>
          <w:szCs w:val="21"/>
        </w:rPr>
        <w:t>Čl. 3.</w:t>
      </w:r>
      <w:r w:rsidR="002F38DF" w:rsidRPr="00EE611E">
        <w:rPr>
          <w:rFonts w:asciiTheme="minorHAnsi" w:hAnsiTheme="minorHAnsi"/>
          <w:b/>
          <w:bCs/>
          <w:i w:val="0"/>
          <w:sz w:val="21"/>
          <w:szCs w:val="21"/>
        </w:rPr>
        <w:t xml:space="preserve"> </w:t>
      </w:r>
      <w:r w:rsidRPr="00EE611E">
        <w:rPr>
          <w:rFonts w:asciiTheme="minorHAnsi" w:hAnsiTheme="minorHAnsi"/>
          <w:b/>
          <w:bCs/>
          <w:i w:val="0"/>
          <w:sz w:val="21"/>
          <w:szCs w:val="21"/>
        </w:rPr>
        <w:t xml:space="preserve"> Lehota  plnenia</w:t>
      </w:r>
    </w:p>
    <w:p w14:paraId="716795E0" w14:textId="77777777" w:rsidR="000277F1" w:rsidRPr="00407B90" w:rsidRDefault="000277F1" w:rsidP="000277F1">
      <w:pPr>
        <w:jc w:val="center"/>
        <w:rPr>
          <w:rFonts w:asciiTheme="minorHAnsi" w:hAnsiTheme="minorHAnsi"/>
          <w:sz w:val="21"/>
          <w:szCs w:val="21"/>
        </w:rPr>
      </w:pPr>
    </w:p>
    <w:p w14:paraId="04F1FEC7" w14:textId="77777777" w:rsidR="00407B90" w:rsidRPr="00407B90" w:rsidRDefault="000277F1" w:rsidP="00407B90">
      <w:pPr>
        <w:ind w:left="705" w:hanging="705"/>
        <w:jc w:val="both"/>
        <w:rPr>
          <w:rFonts w:asciiTheme="minorHAnsi" w:hAnsiTheme="minorHAnsi" w:cstheme="minorHAnsi"/>
          <w:sz w:val="21"/>
          <w:szCs w:val="21"/>
        </w:rPr>
      </w:pPr>
      <w:r w:rsidRPr="00407B90">
        <w:rPr>
          <w:rFonts w:asciiTheme="minorHAnsi" w:hAnsiTheme="minorHAnsi"/>
          <w:sz w:val="21"/>
          <w:szCs w:val="21"/>
        </w:rPr>
        <w:t>3.1</w:t>
      </w:r>
      <w:r w:rsidRPr="00407B90">
        <w:rPr>
          <w:rFonts w:asciiTheme="minorHAnsi" w:hAnsiTheme="minorHAnsi"/>
          <w:b/>
          <w:sz w:val="21"/>
          <w:szCs w:val="21"/>
        </w:rPr>
        <w:tab/>
      </w:r>
      <w:r w:rsidR="0076252A" w:rsidRPr="00407B90">
        <w:rPr>
          <w:rFonts w:asciiTheme="minorHAnsi" w:hAnsiTheme="minorHAnsi"/>
          <w:sz w:val="21"/>
          <w:szCs w:val="21"/>
          <w:lang w:val="sk-SK"/>
        </w:rPr>
        <w:t>Miesto plnenia</w:t>
      </w:r>
      <w:r w:rsidR="00CF5E71" w:rsidRPr="00407B90">
        <w:rPr>
          <w:rFonts w:asciiTheme="minorHAnsi" w:hAnsiTheme="minorHAnsi"/>
          <w:sz w:val="21"/>
          <w:szCs w:val="21"/>
        </w:rPr>
        <w:t xml:space="preserve"> : </w:t>
      </w:r>
      <w:r w:rsidR="00407B90" w:rsidRPr="00407B90">
        <w:rPr>
          <w:rFonts w:asciiTheme="minorHAnsi" w:hAnsiTheme="minorHAnsi"/>
          <w:b/>
          <w:sz w:val="21"/>
          <w:szCs w:val="21"/>
        </w:rPr>
        <w:t xml:space="preserve">Extravilán obce Krušetnica, </w:t>
      </w:r>
      <w:r w:rsidR="00407B90" w:rsidRPr="00407B90">
        <w:rPr>
          <w:rFonts w:asciiTheme="minorHAnsi" w:hAnsiTheme="minorHAnsi" w:cstheme="minorHAnsi"/>
          <w:b/>
          <w:sz w:val="21"/>
          <w:szCs w:val="21"/>
        </w:rPr>
        <w:t xml:space="preserve">parcely č.: 22816,22818, 20798 </w:t>
      </w:r>
    </w:p>
    <w:p w14:paraId="11D4B5EE" w14:textId="6B10F774" w:rsidR="00806866" w:rsidRPr="00EE611E" w:rsidRDefault="00806866" w:rsidP="00407B90">
      <w:pPr>
        <w:pStyle w:val="Odsekzoznamu"/>
        <w:numPr>
          <w:ilvl w:val="0"/>
          <w:numId w:val="16"/>
        </w:numPr>
        <w:jc w:val="both"/>
        <w:rPr>
          <w:rFonts w:ascii="Calibri" w:hAnsi="Calibri" w:cs="Calibri"/>
          <w:sz w:val="21"/>
          <w:szCs w:val="21"/>
          <w:shd w:val="clear" w:color="auto" w:fill="FFFFFF"/>
        </w:rPr>
      </w:pPr>
      <w:r w:rsidRPr="00407B90">
        <w:rPr>
          <w:rFonts w:ascii="Calibri" w:hAnsi="Calibri" w:cs="Calibri"/>
          <w:sz w:val="21"/>
          <w:szCs w:val="21"/>
          <w:shd w:val="clear" w:color="auto" w:fill="FFFFFF"/>
        </w:rPr>
        <w:t xml:space="preserve">Prevzatie staveniska: </w:t>
      </w:r>
      <w:r w:rsidRPr="00EE611E">
        <w:rPr>
          <w:rFonts w:ascii="Calibri" w:hAnsi="Calibri" w:cs="Calibri"/>
          <w:sz w:val="21"/>
          <w:szCs w:val="21"/>
          <w:shd w:val="clear" w:color="auto" w:fill="FFFFFF"/>
        </w:rPr>
        <w:t>najneskôr do 5 pracovných</w:t>
      </w:r>
      <w:r w:rsidRPr="00407B90">
        <w:rPr>
          <w:rFonts w:ascii="Calibri" w:hAnsi="Calibri" w:cs="Calibri"/>
          <w:sz w:val="21"/>
          <w:szCs w:val="21"/>
          <w:shd w:val="clear" w:color="auto" w:fill="FFFFFF"/>
        </w:rPr>
        <w:t xml:space="preserve"> dní </w:t>
      </w:r>
      <w:r w:rsidRPr="00407B90">
        <w:rPr>
          <w:rFonts w:ascii="Calibri" w:hAnsi="Calibri"/>
          <w:sz w:val="21"/>
          <w:szCs w:val="21"/>
        </w:rPr>
        <w:t>od písomného vyzvania na prevzatie staveniska Objednávateľom</w:t>
      </w:r>
      <w:r w:rsidRPr="00EE611E">
        <w:rPr>
          <w:rFonts w:ascii="Calibri" w:hAnsi="Calibri"/>
          <w:sz w:val="21"/>
          <w:szCs w:val="21"/>
        </w:rPr>
        <w:t xml:space="preserve">. </w:t>
      </w:r>
    </w:p>
    <w:p w14:paraId="28543172" w14:textId="77777777" w:rsidR="00806866" w:rsidRPr="00EE611E" w:rsidRDefault="00806866" w:rsidP="00407B90">
      <w:pPr>
        <w:pStyle w:val="Odsekzoznamu"/>
        <w:numPr>
          <w:ilvl w:val="0"/>
          <w:numId w:val="16"/>
        </w:numPr>
        <w:suppressAutoHyphens/>
        <w:jc w:val="both"/>
        <w:rPr>
          <w:rFonts w:ascii="Calibri" w:hAnsi="Calibri" w:cs="Calibri"/>
          <w:sz w:val="21"/>
          <w:szCs w:val="21"/>
          <w:shd w:val="clear" w:color="auto" w:fill="FFFFFF"/>
        </w:rPr>
      </w:pPr>
      <w:r w:rsidRPr="00EE611E">
        <w:rPr>
          <w:rFonts w:ascii="Calibri" w:hAnsi="Calibri" w:cs="Calibri"/>
          <w:sz w:val="21"/>
          <w:szCs w:val="21"/>
          <w:shd w:val="clear" w:color="auto" w:fill="FFFFFF"/>
        </w:rPr>
        <w:t>Začatie realizácie diela: do 5 pracovných dní odo dňa protokolárneho prevzatia staveniska Zhotoviteľom.</w:t>
      </w:r>
    </w:p>
    <w:p w14:paraId="40F9AEEB" w14:textId="6FB507E6" w:rsidR="00806866" w:rsidRPr="00EE611E" w:rsidRDefault="00806866" w:rsidP="00407B90">
      <w:pPr>
        <w:pStyle w:val="Odsekzoznamu"/>
        <w:numPr>
          <w:ilvl w:val="0"/>
          <w:numId w:val="16"/>
        </w:numPr>
        <w:suppressAutoHyphens/>
        <w:jc w:val="both"/>
        <w:rPr>
          <w:rFonts w:ascii="Calibri" w:hAnsi="Calibri" w:cs="Calibri"/>
          <w:sz w:val="21"/>
          <w:szCs w:val="21"/>
          <w:shd w:val="clear" w:color="auto" w:fill="FFFFFF"/>
        </w:rPr>
      </w:pPr>
      <w:r w:rsidRPr="00EE611E">
        <w:rPr>
          <w:rFonts w:ascii="Calibri" w:hAnsi="Calibri" w:cs="Calibri"/>
          <w:sz w:val="21"/>
          <w:szCs w:val="21"/>
        </w:rPr>
        <w:t xml:space="preserve">Ukončenie realizácie diela: do </w:t>
      </w:r>
      <w:r w:rsidR="004709ED" w:rsidRPr="00EE611E">
        <w:rPr>
          <w:rFonts w:ascii="Calibri" w:hAnsi="Calibri" w:cs="Calibri"/>
          <w:sz w:val="21"/>
          <w:szCs w:val="21"/>
        </w:rPr>
        <w:t>5</w:t>
      </w:r>
      <w:r w:rsidRPr="00EE611E">
        <w:rPr>
          <w:rFonts w:ascii="Calibri" w:hAnsi="Calibri" w:cs="Calibri"/>
          <w:sz w:val="21"/>
          <w:szCs w:val="21"/>
        </w:rPr>
        <w:t xml:space="preserve"> mesiacov od protokolárneho prevzatia staveniska zhotoviteľom</w:t>
      </w:r>
    </w:p>
    <w:p w14:paraId="45B8324E" w14:textId="77777777" w:rsidR="00590B42" w:rsidRPr="00407B90" w:rsidRDefault="00590B42" w:rsidP="00877428">
      <w:pPr>
        <w:ind w:left="705" w:hanging="705"/>
        <w:jc w:val="both"/>
        <w:rPr>
          <w:rFonts w:asciiTheme="minorHAnsi" w:hAnsiTheme="minorHAnsi"/>
          <w:sz w:val="21"/>
          <w:szCs w:val="21"/>
        </w:rPr>
      </w:pPr>
      <w:r w:rsidRPr="00EE611E">
        <w:rPr>
          <w:rFonts w:asciiTheme="minorHAnsi" w:hAnsiTheme="minorHAnsi"/>
          <w:sz w:val="21"/>
          <w:szCs w:val="21"/>
        </w:rPr>
        <w:t>3.2</w:t>
      </w:r>
      <w:r w:rsidRPr="00EE611E">
        <w:rPr>
          <w:rFonts w:asciiTheme="minorHAnsi" w:hAnsiTheme="minorHAnsi"/>
          <w:sz w:val="21"/>
          <w:szCs w:val="21"/>
        </w:rPr>
        <w:tab/>
        <w:t>Objednávateľ pri odovzdaní staveniska</w:t>
      </w:r>
      <w:r w:rsidRPr="00407B90">
        <w:rPr>
          <w:rFonts w:asciiTheme="minorHAnsi" w:hAnsiTheme="minorHAnsi"/>
          <w:sz w:val="21"/>
          <w:szCs w:val="21"/>
        </w:rPr>
        <w:t xml:space="preserve"> dodá zhotoviteľovi projektovú dokumentáciu v jednom vyhotovení.</w:t>
      </w:r>
    </w:p>
    <w:p w14:paraId="466EB85F" w14:textId="77777777" w:rsidR="00590B42" w:rsidRPr="00407B90" w:rsidRDefault="00590B42" w:rsidP="00590B42">
      <w:pPr>
        <w:autoSpaceDE w:val="0"/>
        <w:ind w:left="705" w:hanging="705"/>
        <w:jc w:val="both"/>
        <w:rPr>
          <w:rFonts w:asciiTheme="minorHAnsi" w:hAnsiTheme="minorHAnsi"/>
          <w:sz w:val="21"/>
          <w:szCs w:val="21"/>
        </w:rPr>
      </w:pPr>
      <w:r w:rsidRPr="00407B90">
        <w:rPr>
          <w:rFonts w:asciiTheme="minorHAnsi" w:hAnsiTheme="minorHAnsi"/>
          <w:sz w:val="21"/>
          <w:szCs w:val="21"/>
        </w:rPr>
        <w:t>3.3</w:t>
      </w:r>
      <w:r w:rsidRPr="00407B90">
        <w:rPr>
          <w:rFonts w:asciiTheme="minorHAnsi" w:hAnsiTheme="minorHAnsi"/>
          <w:sz w:val="21"/>
          <w:szCs w:val="21"/>
        </w:rPr>
        <w:tab/>
        <w:t>Zmluvné strany sa dohodli, že zhotoviteľ nie je v omeškaní s termínom ukončenia Diela,  uvedeným v bode 3.1 po dobu, po ktorú nemohol svoju povinnosť, súvisiacu s realizáciou Diela plniť následkom okolností, ktoré vznikli na strane objednávateľa. V tomto prípade má zhotoviteľ právo na predlženie lehoty výstavby a úhradu preukázateľných nákladov, ktoré mu z toho vznikli.</w:t>
      </w:r>
    </w:p>
    <w:p w14:paraId="20A3ECC8" w14:textId="77777777" w:rsidR="00590B42" w:rsidRPr="00407B90" w:rsidRDefault="00590B42" w:rsidP="00590B42">
      <w:pPr>
        <w:ind w:left="705" w:hanging="705"/>
        <w:jc w:val="both"/>
        <w:rPr>
          <w:rFonts w:asciiTheme="minorHAnsi" w:hAnsiTheme="minorHAnsi"/>
          <w:sz w:val="21"/>
          <w:szCs w:val="21"/>
        </w:rPr>
      </w:pPr>
      <w:r w:rsidRPr="00407B90">
        <w:rPr>
          <w:rFonts w:asciiTheme="minorHAnsi" w:hAnsiTheme="minorHAnsi"/>
          <w:sz w:val="21"/>
          <w:szCs w:val="21"/>
        </w:rPr>
        <w:t>3.4</w:t>
      </w:r>
      <w:r w:rsidRPr="00407B90">
        <w:rPr>
          <w:rFonts w:asciiTheme="minorHAnsi" w:hAnsiTheme="minorHAnsi"/>
          <w:sz w:val="21"/>
          <w:szCs w:val="21"/>
        </w:rPr>
        <w:tab/>
        <w:t>Zhotoviteľ je povinný ihneď oboznámiť objednávateľa o vzniku akejkoľvek udalosti, ktorá sťažuje zhotovenie Diela s dôsledkom hroziaceho omeškania lehôt plnenia prác.</w:t>
      </w:r>
    </w:p>
    <w:p w14:paraId="4BBF6715" w14:textId="77777777" w:rsidR="00590B42" w:rsidRPr="00407B90" w:rsidRDefault="00590B42" w:rsidP="00590B42">
      <w:pPr>
        <w:ind w:left="705" w:hanging="705"/>
        <w:jc w:val="both"/>
        <w:rPr>
          <w:rFonts w:asciiTheme="minorHAnsi" w:hAnsiTheme="minorHAnsi"/>
          <w:sz w:val="21"/>
          <w:szCs w:val="21"/>
        </w:rPr>
      </w:pPr>
      <w:r w:rsidRPr="00407B90">
        <w:rPr>
          <w:rFonts w:asciiTheme="minorHAnsi" w:hAnsiTheme="minorHAnsi"/>
          <w:sz w:val="21"/>
          <w:szCs w:val="21"/>
        </w:rPr>
        <w:t>3.5</w:t>
      </w:r>
      <w:r w:rsidRPr="00407B90">
        <w:rPr>
          <w:rFonts w:asciiTheme="minorHAnsi" w:hAnsiTheme="minorHAnsi"/>
          <w:b/>
          <w:sz w:val="21"/>
          <w:szCs w:val="21"/>
        </w:rPr>
        <w:tab/>
      </w:r>
      <w:r w:rsidRPr="00407B90">
        <w:rPr>
          <w:rFonts w:asciiTheme="minorHAnsi" w:hAnsiTheme="minorHAnsi"/>
          <w:sz w:val="21"/>
          <w:szCs w:val="21"/>
        </w:rPr>
        <w:t>Objednávateľ je oprávnený pozastaviť realizáciu predmetu plnenia zmluvy, ak realizácii bráni okolnosť vylučujúca zodpovednosť, a to po dobu trvania týchto okolností. Doba plnenia zmluvy sa tým automaticky predĺži o čas trvania okolností vylučujúcich zodpovednosť.</w:t>
      </w:r>
    </w:p>
    <w:p w14:paraId="08E273D6" w14:textId="77777777" w:rsidR="000277F1" w:rsidRPr="00E71662" w:rsidRDefault="000277F1" w:rsidP="000277F1">
      <w:pPr>
        <w:pStyle w:val="Zkladntext"/>
        <w:spacing w:line="240" w:lineRule="auto"/>
        <w:jc w:val="center"/>
        <w:rPr>
          <w:rFonts w:asciiTheme="minorHAnsi" w:hAnsiTheme="minorHAnsi"/>
          <w:b/>
          <w:color w:val="FF0000"/>
          <w:sz w:val="21"/>
          <w:szCs w:val="21"/>
        </w:rPr>
      </w:pPr>
    </w:p>
    <w:p w14:paraId="72829F19" w14:textId="77777777" w:rsidR="000277F1" w:rsidRPr="00407B90" w:rsidRDefault="000277F1" w:rsidP="000277F1">
      <w:pPr>
        <w:pStyle w:val="Zkladntext"/>
        <w:spacing w:line="240" w:lineRule="auto"/>
        <w:jc w:val="center"/>
        <w:rPr>
          <w:rFonts w:asciiTheme="minorHAnsi" w:hAnsiTheme="minorHAnsi"/>
          <w:b/>
          <w:sz w:val="21"/>
          <w:szCs w:val="21"/>
        </w:rPr>
      </w:pPr>
      <w:r w:rsidRPr="00407B90">
        <w:rPr>
          <w:rFonts w:asciiTheme="minorHAnsi" w:hAnsiTheme="minorHAnsi"/>
          <w:b/>
          <w:sz w:val="21"/>
          <w:szCs w:val="21"/>
        </w:rPr>
        <w:t>Čl. 4. Cena Diela</w:t>
      </w:r>
    </w:p>
    <w:p w14:paraId="181E716E" w14:textId="77777777" w:rsidR="000277F1" w:rsidRPr="00407B90" w:rsidRDefault="000277F1" w:rsidP="000277F1">
      <w:pPr>
        <w:pStyle w:val="Zkladntext"/>
        <w:spacing w:line="240" w:lineRule="auto"/>
        <w:jc w:val="center"/>
        <w:rPr>
          <w:rFonts w:asciiTheme="minorHAnsi" w:hAnsiTheme="minorHAnsi"/>
          <w:b/>
          <w:sz w:val="21"/>
          <w:szCs w:val="21"/>
        </w:rPr>
      </w:pPr>
    </w:p>
    <w:p w14:paraId="62F23970" w14:textId="2B93EA07" w:rsidR="000277F1" w:rsidRPr="00407B90" w:rsidRDefault="000277F1" w:rsidP="000277F1">
      <w:pPr>
        <w:ind w:left="705" w:hanging="705"/>
        <w:jc w:val="both"/>
        <w:rPr>
          <w:rFonts w:asciiTheme="minorHAnsi" w:hAnsiTheme="minorHAnsi"/>
          <w:b/>
          <w:sz w:val="21"/>
          <w:szCs w:val="21"/>
        </w:rPr>
      </w:pPr>
      <w:r w:rsidRPr="00407B90">
        <w:rPr>
          <w:rFonts w:asciiTheme="minorHAnsi" w:hAnsiTheme="minorHAnsi"/>
          <w:sz w:val="21"/>
          <w:szCs w:val="21"/>
        </w:rPr>
        <w:t>4.1.</w:t>
      </w:r>
      <w:r w:rsidRPr="00407B90">
        <w:rPr>
          <w:rFonts w:asciiTheme="minorHAnsi" w:hAnsiTheme="minorHAnsi"/>
          <w:sz w:val="21"/>
          <w:szCs w:val="21"/>
        </w:rPr>
        <w:tab/>
        <w:t xml:space="preserve">Cena za zhotovenie predmetu zmluvy v rozsahu čl. 2 tejto zmluvy je stanovená v zmysle zákona č.18/1996 Z. z. o cenách v znení neskorších predpisov a  je doložená podrobným položkovitým rozpočtom, ktorý tvorí neoddeliteľnú súčasť tejto zmluvy. </w:t>
      </w:r>
    </w:p>
    <w:p w14:paraId="01926B89" w14:textId="77777777" w:rsidR="000277F1" w:rsidRPr="00407B90" w:rsidRDefault="000277F1" w:rsidP="000277F1">
      <w:pPr>
        <w:ind w:left="705"/>
        <w:jc w:val="both"/>
        <w:rPr>
          <w:rFonts w:asciiTheme="minorHAnsi" w:hAnsiTheme="minorHAnsi"/>
          <w:sz w:val="21"/>
          <w:szCs w:val="21"/>
        </w:rPr>
      </w:pPr>
    </w:p>
    <w:p w14:paraId="6934252F" w14:textId="77777777" w:rsidR="000277F1" w:rsidRPr="00407B90" w:rsidRDefault="000277F1" w:rsidP="000277F1">
      <w:pPr>
        <w:ind w:left="705"/>
        <w:jc w:val="both"/>
        <w:rPr>
          <w:rFonts w:asciiTheme="minorHAnsi" w:hAnsiTheme="minorHAnsi"/>
          <w:b/>
          <w:sz w:val="21"/>
          <w:szCs w:val="21"/>
        </w:rPr>
      </w:pPr>
      <w:r w:rsidRPr="00407B90">
        <w:rPr>
          <w:rFonts w:asciiTheme="minorHAnsi" w:hAnsiTheme="minorHAnsi"/>
          <w:sz w:val="21"/>
          <w:szCs w:val="21"/>
        </w:rPr>
        <w:t>Cena za zhotovenie Diela je:</w:t>
      </w:r>
    </w:p>
    <w:p w14:paraId="108361AE" w14:textId="77777777" w:rsidR="000277F1" w:rsidRPr="00407B90" w:rsidRDefault="000277F1" w:rsidP="000277F1">
      <w:pPr>
        <w:ind w:left="1414" w:firstLine="4"/>
        <w:jc w:val="both"/>
        <w:rPr>
          <w:rFonts w:asciiTheme="minorHAnsi" w:hAnsiTheme="minorHAnsi"/>
          <w:sz w:val="21"/>
          <w:szCs w:val="21"/>
        </w:rPr>
      </w:pPr>
      <w:r w:rsidRPr="00407B90">
        <w:rPr>
          <w:rFonts w:asciiTheme="minorHAnsi" w:hAnsiTheme="minorHAnsi"/>
          <w:b/>
          <w:sz w:val="21"/>
          <w:szCs w:val="21"/>
        </w:rPr>
        <w:t xml:space="preserve">Cena Diela bez DPH               </w:t>
      </w:r>
      <w:r w:rsidRPr="00407B90">
        <w:rPr>
          <w:rFonts w:asciiTheme="minorHAnsi" w:hAnsiTheme="minorHAnsi"/>
          <w:b/>
          <w:bCs/>
          <w:sz w:val="21"/>
          <w:szCs w:val="21"/>
        </w:rPr>
        <w:t>EUR</w:t>
      </w:r>
      <w:r w:rsidRPr="00407B90">
        <w:rPr>
          <w:rFonts w:asciiTheme="minorHAnsi" w:hAnsiTheme="minorHAnsi"/>
          <w:b/>
          <w:bCs/>
          <w:sz w:val="21"/>
          <w:szCs w:val="21"/>
        </w:rPr>
        <w:tab/>
      </w:r>
      <w:r w:rsidRPr="00407B90">
        <w:rPr>
          <w:rFonts w:asciiTheme="minorHAnsi" w:hAnsiTheme="minorHAnsi"/>
          <w:b/>
          <w:bCs/>
          <w:sz w:val="21"/>
          <w:szCs w:val="21"/>
        </w:rPr>
        <w:tab/>
      </w:r>
      <w:r w:rsidRPr="00407B90">
        <w:rPr>
          <w:rFonts w:asciiTheme="minorHAnsi" w:hAnsiTheme="minorHAnsi"/>
          <w:b/>
          <w:bCs/>
          <w:sz w:val="21"/>
          <w:szCs w:val="21"/>
        </w:rPr>
        <w:tab/>
      </w:r>
    </w:p>
    <w:p w14:paraId="1B471AD8" w14:textId="77777777" w:rsidR="000277F1" w:rsidRPr="00407B90" w:rsidRDefault="000277F1" w:rsidP="000277F1">
      <w:pPr>
        <w:pStyle w:val="Nadpis1"/>
        <w:suppressAutoHyphens/>
        <w:ind w:left="1418" w:hanging="4"/>
        <w:jc w:val="left"/>
        <w:rPr>
          <w:rFonts w:asciiTheme="minorHAnsi" w:hAnsiTheme="minorHAnsi"/>
          <w:sz w:val="21"/>
          <w:szCs w:val="21"/>
        </w:rPr>
      </w:pPr>
      <w:r w:rsidRPr="00407B90">
        <w:rPr>
          <w:rFonts w:asciiTheme="minorHAnsi" w:hAnsiTheme="minorHAnsi"/>
          <w:sz w:val="21"/>
          <w:szCs w:val="21"/>
        </w:rPr>
        <w:tab/>
        <w:t xml:space="preserve">DPH 20%                     </w:t>
      </w:r>
      <w:r w:rsidR="0010195E" w:rsidRPr="00407B90">
        <w:rPr>
          <w:rFonts w:asciiTheme="minorHAnsi" w:hAnsiTheme="minorHAnsi"/>
          <w:sz w:val="21"/>
          <w:szCs w:val="21"/>
        </w:rPr>
        <w:t xml:space="preserve"> </w:t>
      </w:r>
      <w:r w:rsidRPr="00407B90">
        <w:rPr>
          <w:rFonts w:asciiTheme="minorHAnsi" w:hAnsiTheme="minorHAnsi"/>
          <w:sz w:val="21"/>
          <w:szCs w:val="21"/>
        </w:rPr>
        <w:t>EUR</w:t>
      </w:r>
      <w:r w:rsidRPr="00407B90">
        <w:rPr>
          <w:rFonts w:asciiTheme="minorHAnsi" w:hAnsiTheme="minorHAnsi"/>
          <w:sz w:val="21"/>
          <w:szCs w:val="21"/>
        </w:rPr>
        <w:tab/>
      </w:r>
      <w:r w:rsidRPr="00407B90">
        <w:rPr>
          <w:rFonts w:asciiTheme="minorHAnsi" w:hAnsiTheme="minorHAnsi"/>
          <w:sz w:val="21"/>
          <w:szCs w:val="21"/>
        </w:rPr>
        <w:tab/>
      </w:r>
      <w:r w:rsidRPr="00407B90">
        <w:rPr>
          <w:rFonts w:asciiTheme="minorHAnsi" w:hAnsiTheme="minorHAnsi"/>
          <w:sz w:val="21"/>
          <w:szCs w:val="21"/>
        </w:rPr>
        <w:tab/>
      </w:r>
    </w:p>
    <w:p w14:paraId="11DD80A7" w14:textId="77777777" w:rsidR="000277F1" w:rsidRPr="00407B90" w:rsidRDefault="000277F1" w:rsidP="000277F1">
      <w:pPr>
        <w:pStyle w:val="Zkladntext"/>
        <w:spacing w:line="240" w:lineRule="auto"/>
        <w:ind w:left="1414" w:firstLine="4"/>
        <w:jc w:val="left"/>
        <w:rPr>
          <w:rFonts w:asciiTheme="minorHAnsi" w:hAnsiTheme="minorHAnsi"/>
          <w:sz w:val="21"/>
          <w:szCs w:val="21"/>
        </w:rPr>
      </w:pPr>
      <w:r w:rsidRPr="00407B90">
        <w:rPr>
          <w:rFonts w:asciiTheme="minorHAnsi" w:hAnsiTheme="minorHAnsi"/>
          <w:b/>
          <w:sz w:val="21"/>
          <w:szCs w:val="21"/>
        </w:rPr>
        <w:t xml:space="preserve">Cena  spolu s DPH                  EUR </w:t>
      </w:r>
      <w:r w:rsidRPr="00407B90">
        <w:rPr>
          <w:rFonts w:asciiTheme="minorHAnsi" w:hAnsiTheme="minorHAnsi"/>
          <w:b/>
          <w:sz w:val="21"/>
          <w:szCs w:val="21"/>
        </w:rPr>
        <w:tab/>
      </w:r>
      <w:r w:rsidRPr="00407B90">
        <w:rPr>
          <w:rFonts w:asciiTheme="minorHAnsi" w:hAnsiTheme="minorHAnsi"/>
          <w:b/>
          <w:sz w:val="21"/>
          <w:szCs w:val="21"/>
        </w:rPr>
        <w:tab/>
      </w:r>
      <w:r w:rsidRPr="00407B90">
        <w:rPr>
          <w:rFonts w:asciiTheme="minorHAnsi" w:hAnsiTheme="minorHAnsi"/>
          <w:b/>
          <w:sz w:val="21"/>
          <w:szCs w:val="21"/>
        </w:rPr>
        <w:tab/>
      </w:r>
    </w:p>
    <w:p w14:paraId="799D3246" w14:textId="77777777" w:rsidR="000277F1" w:rsidRPr="00407B90" w:rsidRDefault="000277F1" w:rsidP="000277F1">
      <w:pPr>
        <w:pStyle w:val="Zkladntext"/>
        <w:spacing w:line="240" w:lineRule="auto"/>
        <w:ind w:left="709" w:hanging="709"/>
        <w:jc w:val="left"/>
        <w:rPr>
          <w:rFonts w:asciiTheme="minorHAnsi" w:hAnsiTheme="minorHAnsi"/>
          <w:sz w:val="21"/>
          <w:szCs w:val="21"/>
        </w:rPr>
      </w:pPr>
    </w:p>
    <w:p w14:paraId="1E9E9CB2" w14:textId="77777777" w:rsidR="000277F1" w:rsidRPr="00407B90" w:rsidRDefault="000277F1" w:rsidP="006350A9">
      <w:pPr>
        <w:pStyle w:val="Zkladntext"/>
        <w:spacing w:line="240" w:lineRule="auto"/>
        <w:ind w:left="709" w:hanging="709"/>
        <w:rPr>
          <w:rFonts w:asciiTheme="minorHAnsi" w:hAnsiTheme="minorHAnsi"/>
          <w:sz w:val="21"/>
          <w:szCs w:val="21"/>
        </w:rPr>
      </w:pPr>
      <w:r w:rsidRPr="00407B90">
        <w:rPr>
          <w:rFonts w:asciiTheme="minorHAnsi" w:hAnsiTheme="minorHAnsi"/>
          <w:sz w:val="21"/>
          <w:szCs w:val="21"/>
        </w:rPr>
        <w:t xml:space="preserve"> 4.2.</w:t>
      </w:r>
      <w:r w:rsidRPr="00407B90">
        <w:rPr>
          <w:rFonts w:asciiTheme="minorHAnsi" w:hAnsiTheme="minorHAnsi"/>
          <w:sz w:val="21"/>
          <w:szCs w:val="21"/>
        </w:rPr>
        <w:tab/>
        <w:t>Práce, ktoré zhotoviteľ nevykoná alebo vykoná bez písomného príkazu objednávateľa a dojednaných zmluvných podmienok, objednávateľ neuhradí.</w:t>
      </w:r>
    </w:p>
    <w:p w14:paraId="45EE167B" w14:textId="77777777" w:rsidR="00B57F74" w:rsidRPr="00407B90" w:rsidRDefault="00B57F74" w:rsidP="006350A9">
      <w:pPr>
        <w:pStyle w:val="VZN1"/>
        <w:numPr>
          <w:ilvl w:val="0"/>
          <w:numId w:val="0"/>
        </w:numPr>
        <w:ind w:left="709"/>
        <w:rPr>
          <w:rFonts w:asciiTheme="minorHAnsi" w:hAnsiTheme="minorHAnsi"/>
          <w:sz w:val="21"/>
          <w:szCs w:val="21"/>
          <w:lang w:val="sk-SK"/>
        </w:rPr>
      </w:pPr>
      <w:r w:rsidRPr="00407B90">
        <w:rPr>
          <w:rFonts w:asciiTheme="minorHAnsi" w:hAnsiTheme="minorHAnsi"/>
          <w:sz w:val="21"/>
          <w:szCs w:val="21"/>
          <w:lang w:val="sk-SK"/>
        </w:rPr>
        <w:t>Práce navyše môžu byť zrealizované pred potvrdením dodatku k zmluve výlučne v prípade, ak:</w:t>
      </w:r>
    </w:p>
    <w:p w14:paraId="59E140E7" w14:textId="77777777" w:rsidR="00B57F74" w:rsidRPr="00407B90" w:rsidRDefault="00B57F74" w:rsidP="00B57F74">
      <w:pPr>
        <w:pStyle w:val="VZNa"/>
        <w:tabs>
          <w:tab w:val="clear" w:pos="964"/>
          <w:tab w:val="left" w:pos="794"/>
        </w:tabs>
        <w:ind w:left="794"/>
        <w:rPr>
          <w:rFonts w:asciiTheme="minorHAnsi" w:hAnsiTheme="minorHAnsi"/>
          <w:sz w:val="21"/>
          <w:szCs w:val="21"/>
        </w:rPr>
      </w:pPr>
      <w:r w:rsidRPr="00407B90">
        <w:rPr>
          <w:rFonts w:asciiTheme="minorHAnsi" w:hAnsiTheme="minorHAnsi"/>
          <w:sz w:val="21"/>
          <w:szCs w:val="21"/>
        </w:rPr>
        <w:t>ich vykonaním sa bezprostredne zabráni vzniku škôd, prípadne sa odstráni riziko ohrozenia života a takéto práce súvisia s predmetom zmluvy,</w:t>
      </w:r>
    </w:p>
    <w:p w14:paraId="3183BE0D" w14:textId="77777777" w:rsidR="00B57F74" w:rsidRPr="00407B90" w:rsidRDefault="00B57F74" w:rsidP="00B57F74">
      <w:pPr>
        <w:pStyle w:val="VZNa"/>
        <w:tabs>
          <w:tab w:val="clear" w:pos="964"/>
          <w:tab w:val="left" w:pos="794"/>
        </w:tabs>
        <w:ind w:left="794"/>
        <w:rPr>
          <w:rFonts w:asciiTheme="minorHAnsi" w:hAnsiTheme="minorHAnsi"/>
          <w:sz w:val="21"/>
          <w:szCs w:val="21"/>
        </w:rPr>
      </w:pPr>
      <w:r w:rsidRPr="00407B90">
        <w:rPr>
          <w:rFonts w:asciiTheme="minorHAnsi" w:hAnsiTheme="minorHAnsi"/>
          <w:sz w:val="21"/>
          <w:szCs w:val="21"/>
        </w:rPr>
        <w:lastRenderedPageBreak/>
        <w:t>je nutné odstrániť následky živelnej pohromy alebo havárie, ktorú nezavinil zhotoviteľ a takéto práce súvisia s predmetom zmluvy.</w:t>
      </w:r>
    </w:p>
    <w:p w14:paraId="261ED449" w14:textId="77777777" w:rsidR="006350A9" w:rsidRPr="00407B90" w:rsidRDefault="006350A9" w:rsidP="006350A9">
      <w:pPr>
        <w:autoSpaceDE w:val="0"/>
        <w:ind w:left="705" w:hanging="705"/>
        <w:jc w:val="both"/>
        <w:rPr>
          <w:rFonts w:asciiTheme="minorHAnsi" w:hAnsiTheme="minorHAnsi"/>
          <w:sz w:val="21"/>
          <w:szCs w:val="21"/>
        </w:rPr>
      </w:pPr>
      <w:r w:rsidRPr="00407B90">
        <w:rPr>
          <w:rFonts w:asciiTheme="minorHAnsi" w:hAnsiTheme="minorHAnsi"/>
          <w:sz w:val="21"/>
          <w:szCs w:val="21"/>
        </w:rPr>
        <w:t>4.3.</w:t>
      </w:r>
      <w:r w:rsidRPr="00407B90">
        <w:rPr>
          <w:rFonts w:asciiTheme="minorHAnsi" w:hAnsiTheme="minorHAnsi"/>
          <w:sz w:val="21"/>
          <w:szCs w:val="21"/>
        </w:rPr>
        <w:tab/>
        <w:t>K zmene ceny môže dôjsť:</w:t>
      </w:r>
    </w:p>
    <w:p w14:paraId="07C2CD03" w14:textId="77777777" w:rsidR="006350A9" w:rsidRPr="00407B90" w:rsidRDefault="006350A9" w:rsidP="006350A9">
      <w:pPr>
        <w:autoSpaceDE w:val="0"/>
        <w:ind w:left="1418"/>
        <w:jc w:val="both"/>
        <w:rPr>
          <w:rFonts w:asciiTheme="minorHAnsi" w:hAnsiTheme="minorHAnsi"/>
          <w:sz w:val="21"/>
          <w:szCs w:val="21"/>
        </w:rPr>
      </w:pPr>
      <w:r w:rsidRPr="00407B90">
        <w:rPr>
          <w:rFonts w:asciiTheme="minorHAnsi" w:hAnsiTheme="minorHAnsi"/>
          <w:sz w:val="21"/>
          <w:szCs w:val="21"/>
        </w:rPr>
        <w:t xml:space="preserve">a) v prípade zmeny sadzby DPH a iných administratívnych opatrení štátu, </w:t>
      </w:r>
    </w:p>
    <w:p w14:paraId="573FB36C" w14:textId="77777777" w:rsidR="006350A9" w:rsidRPr="00407B90" w:rsidRDefault="006350A9" w:rsidP="006350A9">
      <w:pPr>
        <w:autoSpaceDE w:val="0"/>
        <w:ind w:left="1418"/>
        <w:jc w:val="both"/>
        <w:rPr>
          <w:rFonts w:asciiTheme="minorHAnsi" w:hAnsiTheme="minorHAnsi"/>
          <w:sz w:val="21"/>
          <w:szCs w:val="21"/>
        </w:rPr>
      </w:pPr>
      <w:r w:rsidRPr="00407B90">
        <w:rPr>
          <w:rFonts w:asciiTheme="minorHAnsi" w:hAnsiTheme="minorHAnsi"/>
          <w:sz w:val="21"/>
          <w:szCs w:val="21"/>
        </w:rPr>
        <w:t>b) v prípade rozšírenia alebo zúženia predmetu zmluvy zo strany objednávateľa,</w:t>
      </w:r>
    </w:p>
    <w:p w14:paraId="41D30D14" w14:textId="77777777" w:rsidR="006350A9" w:rsidRPr="00407B90" w:rsidRDefault="006350A9" w:rsidP="006350A9">
      <w:pPr>
        <w:autoSpaceDE w:val="0"/>
        <w:ind w:left="1418"/>
        <w:jc w:val="both"/>
        <w:rPr>
          <w:rFonts w:asciiTheme="minorHAnsi" w:hAnsiTheme="minorHAnsi"/>
          <w:sz w:val="21"/>
          <w:szCs w:val="21"/>
        </w:rPr>
      </w:pPr>
      <w:r w:rsidRPr="00407B90">
        <w:rPr>
          <w:rFonts w:asciiTheme="minorHAnsi" w:hAnsiTheme="minorHAnsi"/>
          <w:sz w:val="21"/>
          <w:szCs w:val="21"/>
        </w:rPr>
        <w:t>c) v prípade nevykonania niektorých prác, resp. činností uvedených v ocenenom výkaze výmer zo strany zhotoviteľa, ak sa tieto ukážu v priebehu prác ako nepotrebné,</w:t>
      </w:r>
    </w:p>
    <w:p w14:paraId="58A97FBF" w14:textId="77777777" w:rsidR="006350A9" w:rsidRPr="00407B90" w:rsidRDefault="006350A9" w:rsidP="006350A9">
      <w:pPr>
        <w:autoSpaceDE w:val="0"/>
        <w:jc w:val="both"/>
        <w:rPr>
          <w:rFonts w:asciiTheme="minorHAnsi" w:hAnsiTheme="minorHAnsi"/>
          <w:sz w:val="21"/>
          <w:szCs w:val="21"/>
        </w:rPr>
      </w:pPr>
      <w:r w:rsidRPr="00407B90">
        <w:rPr>
          <w:rFonts w:asciiTheme="minorHAnsi" w:hAnsiTheme="minorHAnsi"/>
          <w:sz w:val="21"/>
          <w:szCs w:val="21"/>
        </w:rPr>
        <w:t>4.4.</w:t>
      </w:r>
      <w:r w:rsidRPr="00407B90">
        <w:rPr>
          <w:rFonts w:asciiTheme="minorHAnsi" w:hAnsiTheme="minorHAnsi"/>
          <w:sz w:val="21"/>
          <w:szCs w:val="21"/>
        </w:rPr>
        <w:tab/>
        <w:t>Ostatné zmeny ceny nie sú prípustné.</w:t>
      </w:r>
    </w:p>
    <w:p w14:paraId="7996A729" w14:textId="77777777" w:rsidR="006350A9" w:rsidRPr="00407B90" w:rsidRDefault="006350A9" w:rsidP="006350A9">
      <w:pPr>
        <w:autoSpaceDE w:val="0"/>
        <w:ind w:left="709" w:hanging="709"/>
        <w:jc w:val="both"/>
        <w:rPr>
          <w:rFonts w:asciiTheme="minorHAnsi" w:hAnsiTheme="minorHAnsi"/>
          <w:sz w:val="21"/>
          <w:szCs w:val="21"/>
        </w:rPr>
      </w:pPr>
      <w:r w:rsidRPr="00407B90">
        <w:rPr>
          <w:rFonts w:asciiTheme="minorHAnsi" w:hAnsiTheme="minorHAnsi"/>
          <w:sz w:val="21"/>
          <w:szCs w:val="21"/>
        </w:rPr>
        <w:t>4.5.</w:t>
      </w:r>
      <w:r w:rsidRPr="00407B90">
        <w:rPr>
          <w:rFonts w:asciiTheme="minorHAnsi" w:hAnsiTheme="minorHAnsi"/>
          <w:sz w:val="21"/>
          <w:szCs w:val="21"/>
        </w:rPr>
        <w:tab/>
        <w:t xml:space="preserve">Ak sa pri vykonaní Diela objaví potreba činností nezahrnutých do rozpočtu, pokiaľ tieto činnosti neboli predvídateľné v čase uzavretia zmluvy (naviac práce), môže sa zhotoviteľ domáhať primeraného zvýšenia ceny. Naviac práce môžu byť vykonané výlučne na základe uzavretého dodatku k tejto zmluve. </w:t>
      </w:r>
    </w:p>
    <w:p w14:paraId="2397DBDD" w14:textId="77777777" w:rsidR="006350A9" w:rsidRPr="00407B90" w:rsidRDefault="006350A9" w:rsidP="006350A9">
      <w:pPr>
        <w:autoSpaceDE w:val="0"/>
        <w:ind w:left="709" w:hanging="709"/>
        <w:jc w:val="both"/>
        <w:rPr>
          <w:rFonts w:asciiTheme="minorHAnsi" w:hAnsiTheme="minorHAnsi"/>
          <w:sz w:val="21"/>
          <w:szCs w:val="21"/>
        </w:rPr>
      </w:pPr>
      <w:r w:rsidRPr="00407B90">
        <w:rPr>
          <w:rFonts w:asciiTheme="minorHAnsi" w:hAnsiTheme="minorHAnsi"/>
          <w:sz w:val="21"/>
          <w:szCs w:val="21"/>
        </w:rPr>
        <w:t>4.6.</w:t>
      </w:r>
      <w:r w:rsidRPr="00407B90">
        <w:rPr>
          <w:rFonts w:asciiTheme="minorHAnsi" w:hAnsiTheme="minorHAnsi"/>
          <w:sz w:val="21"/>
          <w:szCs w:val="21"/>
        </w:rPr>
        <w:tab/>
        <w:t>Postup úpravy ceny pri zúžení, resp. rozšírení predmetu plnenia podľa zmluvy bude   nasledovný:</w:t>
      </w:r>
    </w:p>
    <w:p w14:paraId="13DA6C74" w14:textId="77777777" w:rsidR="006350A9" w:rsidRPr="00407B90" w:rsidRDefault="006350A9" w:rsidP="006350A9">
      <w:pPr>
        <w:autoSpaceDE w:val="0"/>
        <w:ind w:left="1418" w:hanging="709"/>
        <w:jc w:val="both"/>
        <w:rPr>
          <w:rFonts w:asciiTheme="minorHAnsi" w:hAnsiTheme="minorHAnsi"/>
          <w:sz w:val="21"/>
          <w:szCs w:val="21"/>
        </w:rPr>
      </w:pPr>
      <w:r w:rsidRPr="00407B90">
        <w:rPr>
          <w:rFonts w:asciiTheme="minorHAnsi" w:hAnsiTheme="minorHAnsi"/>
          <w:sz w:val="21"/>
          <w:szCs w:val="21"/>
        </w:rPr>
        <w:t>4.6.1.</w:t>
      </w:r>
      <w:r w:rsidRPr="00407B90">
        <w:rPr>
          <w:rFonts w:asciiTheme="minorHAnsi" w:hAnsiTheme="minorHAnsi"/>
          <w:sz w:val="21"/>
          <w:szCs w:val="21"/>
        </w:rPr>
        <w:tab/>
        <w:t xml:space="preserve">každá zmena vyvolaná objednávateľom oproti ocenenému výkazu výmer (ďalej rozpočet), bude zapísaná v stavebnom denníku a podpísaná zástupcami zhotoviteľa, objednávateľa . </w:t>
      </w:r>
    </w:p>
    <w:p w14:paraId="3D7F5656" w14:textId="77777777" w:rsidR="006350A9" w:rsidRPr="00407B90" w:rsidRDefault="006350A9" w:rsidP="006350A9">
      <w:pPr>
        <w:autoSpaceDE w:val="0"/>
        <w:ind w:left="1418" w:hanging="709"/>
        <w:jc w:val="both"/>
        <w:rPr>
          <w:rFonts w:asciiTheme="minorHAnsi" w:hAnsiTheme="minorHAnsi"/>
          <w:sz w:val="21"/>
          <w:szCs w:val="21"/>
        </w:rPr>
      </w:pPr>
      <w:r w:rsidRPr="00407B90">
        <w:rPr>
          <w:rFonts w:asciiTheme="minorHAnsi" w:hAnsiTheme="minorHAnsi"/>
          <w:sz w:val="21"/>
          <w:szCs w:val="21"/>
        </w:rPr>
        <w:t>4.6.2.</w:t>
      </w:r>
      <w:r w:rsidRPr="00407B90">
        <w:rPr>
          <w:rFonts w:asciiTheme="minorHAnsi" w:hAnsiTheme="minorHAnsi"/>
          <w:sz w:val="21"/>
          <w:szCs w:val="21"/>
        </w:rPr>
        <w:tab/>
        <w:t>v prípade súhlasu týchto účastníkov so zmenou, vypracuje zhotoviteľ dodatok k rozpočtu, ktorý bude obsahovať:</w:t>
      </w:r>
    </w:p>
    <w:p w14:paraId="592003EC" w14:textId="77777777" w:rsidR="006350A9" w:rsidRPr="00407B90" w:rsidRDefault="006350A9" w:rsidP="006350A9">
      <w:pPr>
        <w:autoSpaceDE w:val="0"/>
        <w:ind w:left="1440" w:hanging="330"/>
        <w:jc w:val="both"/>
        <w:rPr>
          <w:rFonts w:asciiTheme="minorHAnsi" w:hAnsiTheme="minorHAnsi"/>
          <w:sz w:val="21"/>
          <w:szCs w:val="21"/>
        </w:rPr>
      </w:pPr>
      <w:r w:rsidRPr="00407B90">
        <w:rPr>
          <w:rFonts w:asciiTheme="minorHAnsi" w:hAnsiTheme="minorHAnsi"/>
          <w:sz w:val="21"/>
          <w:szCs w:val="21"/>
        </w:rPr>
        <w:t>-</w:t>
      </w:r>
      <w:r w:rsidRPr="00407B90">
        <w:rPr>
          <w:rFonts w:asciiTheme="minorHAnsi" w:hAnsiTheme="minorHAnsi"/>
          <w:sz w:val="21"/>
          <w:szCs w:val="21"/>
        </w:rPr>
        <w:tab/>
        <w:t>rekapituláciu ceny objektu, ktorá bude obsahovať cenu z rozpočtu, cenu jednotlivých dodatkov k rozpočtu a cenu spolu,</w:t>
      </w:r>
    </w:p>
    <w:p w14:paraId="3C43570A" w14:textId="77777777" w:rsidR="006350A9" w:rsidRPr="00407B90" w:rsidRDefault="006350A9" w:rsidP="006350A9">
      <w:pPr>
        <w:autoSpaceDE w:val="0"/>
        <w:ind w:left="1110"/>
        <w:jc w:val="both"/>
        <w:rPr>
          <w:rFonts w:asciiTheme="minorHAnsi" w:hAnsiTheme="minorHAnsi"/>
          <w:sz w:val="21"/>
          <w:szCs w:val="21"/>
        </w:rPr>
      </w:pPr>
      <w:r w:rsidRPr="00407B90">
        <w:rPr>
          <w:rFonts w:asciiTheme="minorHAnsi" w:hAnsiTheme="minorHAnsi"/>
          <w:sz w:val="21"/>
          <w:szCs w:val="21"/>
        </w:rPr>
        <w:t>-</w:t>
      </w:r>
      <w:r w:rsidRPr="00407B90">
        <w:rPr>
          <w:rFonts w:asciiTheme="minorHAnsi" w:hAnsiTheme="minorHAnsi"/>
          <w:sz w:val="21"/>
          <w:szCs w:val="21"/>
        </w:rPr>
        <w:tab/>
        <w:t>rekapituláciu ceny dodatkov k rozpočtu,</w:t>
      </w:r>
    </w:p>
    <w:p w14:paraId="7E6F0075" w14:textId="77777777" w:rsidR="006350A9" w:rsidRPr="00407B90" w:rsidRDefault="006350A9" w:rsidP="006350A9">
      <w:pPr>
        <w:autoSpaceDE w:val="0"/>
        <w:ind w:left="1110"/>
        <w:jc w:val="both"/>
        <w:rPr>
          <w:rFonts w:asciiTheme="minorHAnsi" w:hAnsiTheme="minorHAnsi"/>
          <w:sz w:val="21"/>
          <w:szCs w:val="21"/>
        </w:rPr>
      </w:pPr>
      <w:r w:rsidRPr="00407B90">
        <w:rPr>
          <w:rFonts w:asciiTheme="minorHAnsi" w:hAnsiTheme="minorHAnsi"/>
          <w:sz w:val="21"/>
          <w:szCs w:val="21"/>
        </w:rPr>
        <w:t>-</w:t>
      </w:r>
      <w:r w:rsidRPr="00407B90">
        <w:rPr>
          <w:rFonts w:asciiTheme="minorHAnsi" w:hAnsiTheme="minorHAnsi"/>
          <w:sz w:val="21"/>
          <w:szCs w:val="21"/>
        </w:rPr>
        <w:tab/>
        <w:t>položkovite ocenený výkaz výmer naviac prác,</w:t>
      </w:r>
    </w:p>
    <w:p w14:paraId="037182F1" w14:textId="77777777" w:rsidR="006350A9" w:rsidRPr="00407B90" w:rsidRDefault="006350A9" w:rsidP="006350A9">
      <w:pPr>
        <w:autoSpaceDE w:val="0"/>
        <w:ind w:left="1110"/>
        <w:jc w:val="both"/>
        <w:rPr>
          <w:rFonts w:asciiTheme="minorHAnsi" w:hAnsiTheme="minorHAnsi"/>
          <w:sz w:val="21"/>
          <w:szCs w:val="21"/>
        </w:rPr>
      </w:pPr>
      <w:r w:rsidRPr="00407B90">
        <w:rPr>
          <w:rFonts w:asciiTheme="minorHAnsi" w:hAnsiTheme="minorHAnsi"/>
          <w:sz w:val="21"/>
          <w:szCs w:val="21"/>
        </w:rPr>
        <w:t>-</w:t>
      </w:r>
      <w:r w:rsidRPr="00407B90">
        <w:rPr>
          <w:rFonts w:asciiTheme="minorHAnsi" w:hAnsiTheme="minorHAnsi"/>
          <w:sz w:val="21"/>
          <w:szCs w:val="21"/>
        </w:rPr>
        <w:tab/>
        <w:t>položkovite odpočet ceny menej prác,</w:t>
      </w:r>
    </w:p>
    <w:p w14:paraId="34B90389" w14:textId="77777777" w:rsidR="006350A9" w:rsidRPr="00407B90" w:rsidRDefault="006350A9" w:rsidP="006350A9">
      <w:pPr>
        <w:autoSpaceDE w:val="0"/>
        <w:ind w:left="1110"/>
        <w:jc w:val="both"/>
        <w:rPr>
          <w:rFonts w:asciiTheme="minorHAnsi" w:hAnsiTheme="minorHAnsi"/>
          <w:sz w:val="21"/>
          <w:szCs w:val="21"/>
        </w:rPr>
      </w:pPr>
      <w:r w:rsidRPr="00407B90">
        <w:rPr>
          <w:rFonts w:asciiTheme="minorHAnsi" w:hAnsiTheme="minorHAnsi"/>
          <w:sz w:val="21"/>
          <w:szCs w:val="21"/>
        </w:rPr>
        <w:t>-</w:t>
      </w:r>
      <w:r w:rsidRPr="00407B90">
        <w:rPr>
          <w:rFonts w:asciiTheme="minorHAnsi" w:hAnsiTheme="minorHAnsi"/>
          <w:sz w:val="21"/>
          <w:szCs w:val="21"/>
        </w:rPr>
        <w:tab/>
        <w:t>sprievodnú správu,</w:t>
      </w:r>
    </w:p>
    <w:p w14:paraId="38C96A26" w14:textId="77777777" w:rsidR="006350A9" w:rsidRPr="00407B90" w:rsidRDefault="006350A9" w:rsidP="006350A9">
      <w:pPr>
        <w:autoSpaceDE w:val="0"/>
        <w:ind w:left="1110"/>
        <w:jc w:val="both"/>
        <w:rPr>
          <w:rFonts w:asciiTheme="minorHAnsi" w:hAnsiTheme="minorHAnsi"/>
          <w:sz w:val="21"/>
          <w:szCs w:val="21"/>
        </w:rPr>
      </w:pPr>
      <w:r w:rsidRPr="00407B90">
        <w:rPr>
          <w:rFonts w:asciiTheme="minorHAnsi" w:hAnsiTheme="minorHAnsi"/>
          <w:sz w:val="21"/>
          <w:szCs w:val="21"/>
        </w:rPr>
        <w:t>-</w:t>
      </w:r>
      <w:r w:rsidRPr="00407B90">
        <w:rPr>
          <w:rFonts w:asciiTheme="minorHAnsi" w:hAnsiTheme="minorHAnsi"/>
          <w:sz w:val="21"/>
          <w:szCs w:val="21"/>
        </w:rPr>
        <w:tab/>
        <w:t>kópiu zápisov zo stavebného denníka,</w:t>
      </w:r>
    </w:p>
    <w:p w14:paraId="21FA034E" w14:textId="77777777" w:rsidR="006350A9" w:rsidRPr="00407B90" w:rsidRDefault="006350A9" w:rsidP="006350A9">
      <w:pPr>
        <w:autoSpaceDE w:val="0"/>
        <w:ind w:left="1110"/>
        <w:jc w:val="both"/>
        <w:rPr>
          <w:rFonts w:asciiTheme="minorHAnsi" w:hAnsiTheme="minorHAnsi"/>
          <w:sz w:val="21"/>
          <w:szCs w:val="21"/>
        </w:rPr>
      </w:pPr>
      <w:r w:rsidRPr="00407B90">
        <w:rPr>
          <w:rFonts w:asciiTheme="minorHAnsi" w:hAnsiTheme="minorHAnsi"/>
          <w:sz w:val="21"/>
          <w:szCs w:val="21"/>
        </w:rPr>
        <w:t>-</w:t>
      </w:r>
      <w:r w:rsidRPr="00407B90">
        <w:rPr>
          <w:rFonts w:asciiTheme="minorHAnsi" w:hAnsiTheme="minorHAnsi"/>
          <w:sz w:val="21"/>
          <w:szCs w:val="21"/>
        </w:rPr>
        <w:tab/>
        <w:t>ďalšie náležitosti (zápisy, náčrtky ...) objasňujúce predmet dodatku k rozpočtu,</w:t>
      </w:r>
    </w:p>
    <w:p w14:paraId="0F5D9677" w14:textId="77777777" w:rsidR="006350A9" w:rsidRPr="00407B90" w:rsidRDefault="006350A9" w:rsidP="006350A9">
      <w:pPr>
        <w:autoSpaceDE w:val="0"/>
        <w:ind w:left="1418" w:hanging="709"/>
        <w:jc w:val="both"/>
        <w:rPr>
          <w:rFonts w:asciiTheme="minorHAnsi" w:hAnsiTheme="minorHAnsi"/>
          <w:sz w:val="21"/>
          <w:szCs w:val="21"/>
        </w:rPr>
      </w:pPr>
      <w:r w:rsidRPr="00407B90">
        <w:rPr>
          <w:rFonts w:asciiTheme="minorHAnsi" w:hAnsiTheme="minorHAnsi"/>
          <w:sz w:val="21"/>
          <w:szCs w:val="21"/>
        </w:rPr>
        <w:t>4.6.3.</w:t>
      </w:r>
      <w:r w:rsidRPr="00407B90">
        <w:rPr>
          <w:rFonts w:asciiTheme="minorHAnsi" w:hAnsiTheme="minorHAnsi"/>
          <w:sz w:val="21"/>
          <w:szCs w:val="21"/>
        </w:rPr>
        <w:tab/>
        <w:t>pre ocenenie výkazu výmer u naviac prác bude zhotoviteľ používať ceny nasledovne:</w:t>
      </w:r>
    </w:p>
    <w:p w14:paraId="1461FF84" w14:textId="77777777" w:rsidR="006350A9" w:rsidRPr="00407B90" w:rsidRDefault="006350A9" w:rsidP="006350A9">
      <w:pPr>
        <w:autoSpaceDE w:val="0"/>
        <w:ind w:left="1418"/>
        <w:jc w:val="both"/>
        <w:rPr>
          <w:rFonts w:asciiTheme="minorHAnsi" w:hAnsiTheme="minorHAnsi"/>
          <w:sz w:val="21"/>
          <w:szCs w:val="21"/>
        </w:rPr>
      </w:pPr>
      <w:r w:rsidRPr="00407B90">
        <w:rPr>
          <w:rFonts w:asciiTheme="minorHAnsi" w:hAnsiTheme="minorHAnsi"/>
          <w:sz w:val="21"/>
          <w:szCs w:val="21"/>
        </w:rPr>
        <w:t>a) pri položkách, ktoré sa vyskytovali v rozpočte, bude používať ceny z rozpočtu,</w:t>
      </w:r>
    </w:p>
    <w:p w14:paraId="0E942BD8" w14:textId="77777777" w:rsidR="006350A9" w:rsidRPr="00407B90" w:rsidRDefault="006350A9" w:rsidP="006350A9">
      <w:pPr>
        <w:autoSpaceDE w:val="0"/>
        <w:ind w:left="1418"/>
        <w:jc w:val="both"/>
        <w:rPr>
          <w:rFonts w:asciiTheme="minorHAnsi" w:hAnsiTheme="minorHAnsi"/>
          <w:sz w:val="21"/>
          <w:szCs w:val="21"/>
        </w:rPr>
      </w:pPr>
      <w:r w:rsidRPr="00407B90">
        <w:rPr>
          <w:rFonts w:asciiTheme="minorHAnsi" w:hAnsiTheme="minorHAnsi"/>
          <w:sz w:val="21"/>
          <w:szCs w:val="21"/>
        </w:rPr>
        <w:t>b) pri položkách, ktoré sa v rozpočte nevyskytovali, predloží zhotoviteľ v prílohe kalkuláciu ceny,</w:t>
      </w:r>
    </w:p>
    <w:p w14:paraId="6562BC7B" w14:textId="77777777" w:rsidR="006350A9" w:rsidRPr="00407B90" w:rsidRDefault="006350A9" w:rsidP="006350A9">
      <w:pPr>
        <w:autoSpaceDE w:val="0"/>
        <w:ind w:left="1418"/>
        <w:jc w:val="both"/>
        <w:rPr>
          <w:rFonts w:asciiTheme="minorHAnsi" w:hAnsiTheme="minorHAnsi"/>
          <w:sz w:val="21"/>
          <w:szCs w:val="21"/>
        </w:rPr>
      </w:pPr>
      <w:r w:rsidRPr="00407B90">
        <w:rPr>
          <w:rFonts w:asciiTheme="minorHAnsi" w:hAnsiTheme="minorHAnsi"/>
          <w:sz w:val="21"/>
          <w:szCs w:val="21"/>
        </w:rPr>
        <w:t>c) v prípade, že kalkulácia ceny nebude predložená alebo nedôjde k dohode, budú práce a dodávky ocenené pomocou smerných orientačných cien v zmysle cenovej úrovne platnej  pre príslušný Q roku, v ktorom sa dielo realizuje a v súlade so zákonom č. 18/1996 Z. z. o cenách v znení neskorších predpisov,</w:t>
      </w:r>
    </w:p>
    <w:p w14:paraId="17E5B1AC" w14:textId="77777777" w:rsidR="006350A9" w:rsidRPr="00407B90" w:rsidRDefault="006350A9" w:rsidP="006350A9">
      <w:pPr>
        <w:autoSpaceDE w:val="0"/>
        <w:ind w:left="709" w:firstLine="709"/>
        <w:jc w:val="both"/>
        <w:rPr>
          <w:rFonts w:asciiTheme="minorHAnsi" w:hAnsiTheme="minorHAnsi"/>
          <w:sz w:val="21"/>
          <w:szCs w:val="21"/>
        </w:rPr>
      </w:pPr>
      <w:r w:rsidRPr="00407B90">
        <w:rPr>
          <w:rFonts w:asciiTheme="minorHAnsi" w:hAnsiTheme="minorHAnsi"/>
          <w:sz w:val="21"/>
          <w:szCs w:val="21"/>
        </w:rPr>
        <w:t>d) menej práce budú odpočítavané podľa rozpočtu,</w:t>
      </w:r>
    </w:p>
    <w:p w14:paraId="61DDD80B" w14:textId="77777777" w:rsidR="006350A9" w:rsidRPr="00407B90" w:rsidRDefault="006350A9" w:rsidP="006350A9">
      <w:pPr>
        <w:ind w:left="705" w:hanging="705"/>
        <w:jc w:val="both"/>
        <w:rPr>
          <w:rFonts w:asciiTheme="minorHAnsi" w:hAnsiTheme="minorHAnsi"/>
          <w:sz w:val="21"/>
          <w:szCs w:val="21"/>
        </w:rPr>
      </w:pPr>
      <w:r w:rsidRPr="00407B90">
        <w:rPr>
          <w:rFonts w:asciiTheme="minorHAnsi" w:hAnsiTheme="minorHAnsi"/>
          <w:sz w:val="21"/>
          <w:szCs w:val="21"/>
        </w:rPr>
        <w:t>4.7.</w:t>
      </w:r>
      <w:r w:rsidRPr="00407B90">
        <w:rPr>
          <w:rFonts w:asciiTheme="minorHAnsi" w:hAnsiTheme="minorHAnsi"/>
          <w:sz w:val="21"/>
          <w:szCs w:val="21"/>
        </w:rPr>
        <w:tab/>
      </w:r>
      <w:r w:rsidRPr="00407B90">
        <w:rPr>
          <w:rFonts w:asciiTheme="minorHAnsi" w:hAnsiTheme="minorHAnsi"/>
          <w:sz w:val="21"/>
          <w:szCs w:val="21"/>
        </w:rPr>
        <w:tab/>
        <w:t>Do ceny Diela sú zarátané všetky pomocné, zabezpečovacie, prípravné a dokončovacie práce.</w:t>
      </w:r>
    </w:p>
    <w:p w14:paraId="16B5FF8E" w14:textId="77777777" w:rsidR="006350A9" w:rsidRPr="00407B90" w:rsidRDefault="006350A9" w:rsidP="008D7A3F">
      <w:pPr>
        <w:pStyle w:val="Bezriadkovania"/>
        <w:rPr>
          <w:rFonts w:asciiTheme="minorHAnsi" w:hAnsiTheme="minorHAnsi"/>
          <w:b/>
          <w:sz w:val="21"/>
          <w:szCs w:val="21"/>
        </w:rPr>
      </w:pPr>
      <w:r w:rsidRPr="00407B90">
        <w:rPr>
          <w:rFonts w:asciiTheme="minorHAnsi" w:hAnsiTheme="minorHAnsi"/>
          <w:sz w:val="21"/>
          <w:szCs w:val="21"/>
        </w:rPr>
        <w:t>4.8.</w:t>
      </w:r>
      <w:r w:rsidRPr="00407B90">
        <w:rPr>
          <w:rFonts w:asciiTheme="minorHAnsi" w:hAnsiTheme="minorHAnsi"/>
          <w:sz w:val="21"/>
          <w:szCs w:val="21"/>
        </w:rPr>
        <w:tab/>
        <w:t>V cene Diela sú zohľadnené všetky sťažené podmienky realizácie Diela.</w:t>
      </w:r>
    </w:p>
    <w:p w14:paraId="5F19B118" w14:textId="77777777" w:rsidR="006350A9" w:rsidRPr="00407B90" w:rsidRDefault="006350A9" w:rsidP="008D7A3F">
      <w:pPr>
        <w:pStyle w:val="Bezriadkovania"/>
        <w:ind w:left="705" w:hanging="705"/>
        <w:rPr>
          <w:rFonts w:asciiTheme="minorHAnsi" w:hAnsiTheme="minorHAnsi"/>
          <w:sz w:val="21"/>
          <w:szCs w:val="21"/>
        </w:rPr>
      </w:pPr>
      <w:r w:rsidRPr="00407B90">
        <w:rPr>
          <w:rFonts w:asciiTheme="minorHAnsi" w:hAnsiTheme="minorHAnsi"/>
          <w:sz w:val="21"/>
          <w:szCs w:val="21"/>
        </w:rPr>
        <w:t>4.9.</w:t>
      </w:r>
      <w:r w:rsidRPr="00407B90">
        <w:rPr>
          <w:rFonts w:asciiTheme="minorHAnsi" w:hAnsiTheme="minorHAnsi"/>
          <w:sz w:val="21"/>
          <w:szCs w:val="21"/>
        </w:rPr>
        <w:tab/>
        <w:t xml:space="preserve">Zhotoviteľ sa nemôže odvolávať na svoje chyby, opomenutia, omyly alebo akúkoľvek inú príčinu za účelom zvýšenia ceny.  </w:t>
      </w:r>
    </w:p>
    <w:p w14:paraId="77ABBCA2" w14:textId="77777777" w:rsidR="006350A9" w:rsidRPr="00E71662" w:rsidRDefault="006350A9" w:rsidP="000277F1">
      <w:pPr>
        <w:pStyle w:val="Zkladntext"/>
        <w:spacing w:line="240" w:lineRule="auto"/>
        <w:jc w:val="center"/>
        <w:rPr>
          <w:rFonts w:asciiTheme="minorHAnsi" w:hAnsiTheme="minorHAnsi"/>
          <w:b/>
          <w:color w:val="FF0000"/>
          <w:sz w:val="21"/>
          <w:szCs w:val="21"/>
        </w:rPr>
      </w:pPr>
    </w:p>
    <w:p w14:paraId="127087AB" w14:textId="77777777" w:rsidR="000277F1" w:rsidRPr="00B81C7F" w:rsidRDefault="000277F1" w:rsidP="000277F1">
      <w:pPr>
        <w:pStyle w:val="Zkladntext"/>
        <w:spacing w:line="240" w:lineRule="auto"/>
        <w:jc w:val="center"/>
        <w:rPr>
          <w:rFonts w:asciiTheme="minorHAnsi" w:hAnsiTheme="minorHAnsi"/>
          <w:b/>
          <w:sz w:val="21"/>
          <w:szCs w:val="21"/>
        </w:rPr>
      </w:pPr>
      <w:r w:rsidRPr="00B81C7F">
        <w:rPr>
          <w:rFonts w:asciiTheme="minorHAnsi" w:hAnsiTheme="minorHAnsi"/>
          <w:b/>
          <w:sz w:val="21"/>
          <w:szCs w:val="21"/>
        </w:rPr>
        <w:t>Čl. 5. Platobné podmienky</w:t>
      </w:r>
    </w:p>
    <w:p w14:paraId="0211657F" w14:textId="77777777" w:rsidR="000277F1" w:rsidRPr="00B81C7F" w:rsidRDefault="000277F1" w:rsidP="000277F1">
      <w:pPr>
        <w:pStyle w:val="Zkladntext"/>
        <w:spacing w:line="240" w:lineRule="auto"/>
        <w:jc w:val="center"/>
        <w:rPr>
          <w:rFonts w:asciiTheme="minorHAnsi" w:hAnsiTheme="minorHAnsi"/>
          <w:b/>
          <w:sz w:val="21"/>
          <w:szCs w:val="21"/>
        </w:rPr>
      </w:pPr>
    </w:p>
    <w:p w14:paraId="706F595A" w14:textId="77777777" w:rsidR="000277F1" w:rsidRPr="00B81C7F" w:rsidRDefault="000277F1" w:rsidP="000277F1">
      <w:pPr>
        <w:widowControl w:val="0"/>
        <w:ind w:left="705" w:hanging="705"/>
        <w:jc w:val="both"/>
        <w:rPr>
          <w:rFonts w:asciiTheme="minorHAnsi" w:hAnsiTheme="minorHAnsi"/>
          <w:sz w:val="21"/>
          <w:szCs w:val="21"/>
        </w:rPr>
      </w:pPr>
      <w:r w:rsidRPr="00B81C7F">
        <w:rPr>
          <w:rFonts w:asciiTheme="minorHAnsi" w:hAnsiTheme="minorHAnsi"/>
          <w:sz w:val="21"/>
          <w:szCs w:val="21"/>
        </w:rPr>
        <w:t>5.1.</w:t>
      </w:r>
      <w:r w:rsidRPr="00B81C7F">
        <w:rPr>
          <w:rFonts w:asciiTheme="minorHAnsi" w:hAnsiTheme="minorHAnsi"/>
          <w:sz w:val="21"/>
          <w:szCs w:val="21"/>
        </w:rPr>
        <w:tab/>
        <w:t xml:space="preserve">Zhotoviteľ vystaví faktúru spolu so súpisom vykonaných prác a dodávok, ktorý musí byť odsúhlasený objednávateľom. </w:t>
      </w:r>
    </w:p>
    <w:p w14:paraId="7AC3D5F1" w14:textId="77777777" w:rsidR="000277F1" w:rsidRPr="00B81C7F" w:rsidRDefault="000277F1" w:rsidP="000277F1">
      <w:pPr>
        <w:pStyle w:val="Bezriadkovania"/>
        <w:rPr>
          <w:rFonts w:asciiTheme="minorHAnsi" w:hAnsiTheme="minorHAnsi"/>
          <w:sz w:val="21"/>
          <w:szCs w:val="21"/>
        </w:rPr>
      </w:pPr>
      <w:r w:rsidRPr="00B81C7F">
        <w:rPr>
          <w:rFonts w:asciiTheme="minorHAnsi" w:hAnsiTheme="minorHAnsi"/>
          <w:sz w:val="21"/>
          <w:szCs w:val="21"/>
        </w:rPr>
        <w:t>5.2.</w:t>
      </w:r>
      <w:r w:rsidRPr="00B81C7F">
        <w:rPr>
          <w:rFonts w:asciiTheme="minorHAnsi" w:hAnsiTheme="minorHAnsi"/>
          <w:sz w:val="21"/>
          <w:szCs w:val="21"/>
        </w:rPr>
        <w:tab/>
        <w:t xml:space="preserve">Faktúra bude obsahovať: </w:t>
      </w:r>
    </w:p>
    <w:p w14:paraId="45F3863F" w14:textId="778F1192" w:rsidR="000277F1" w:rsidRPr="00B81C7F" w:rsidRDefault="000277F1" w:rsidP="00D67301">
      <w:pPr>
        <w:pStyle w:val="Bezriadkovania"/>
        <w:numPr>
          <w:ilvl w:val="0"/>
          <w:numId w:val="7"/>
        </w:numPr>
        <w:rPr>
          <w:rFonts w:asciiTheme="minorHAnsi" w:hAnsiTheme="minorHAnsi"/>
          <w:sz w:val="21"/>
          <w:szCs w:val="21"/>
        </w:rPr>
      </w:pPr>
      <w:r w:rsidRPr="00B81C7F">
        <w:rPr>
          <w:rFonts w:asciiTheme="minorHAnsi" w:hAnsiTheme="minorHAnsi"/>
          <w:sz w:val="21"/>
          <w:szCs w:val="21"/>
        </w:rPr>
        <w:t xml:space="preserve">označenie povinnej a oprávnenej osoby, adresa, sídlo, IČO, DIČ, príp. IČ DPH (ak je </w:t>
      </w:r>
      <w:proofErr w:type="spellStart"/>
      <w:r w:rsidR="00B81C7F">
        <w:rPr>
          <w:rFonts w:asciiTheme="minorHAnsi" w:hAnsiTheme="minorHAnsi"/>
          <w:sz w:val="21"/>
          <w:szCs w:val="21"/>
        </w:rPr>
        <w:t>relev</w:t>
      </w:r>
      <w:proofErr w:type="spellEnd"/>
      <w:r w:rsidR="00B81C7F">
        <w:rPr>
          <w:rFonts w:asciiTheme="minorHAnsi" w:hAnsiTheme="minorHAnsi"/>
          <w:sz w:val="21"/>
          <w:szCs w:val="21"/>
        </w:rPr>
        <w:t>.</w:t>
      </w:r>
      <w:r w:rsidRPr="00B81C7F">
        <w:rPr>
          <w:rFonts w:asciiTheme="minorHAnsi" w:hAnsiTheme="minorHAnsi"/>
          <w:sz w:val="21"/>
          <w:szCs w:val="21"/>
        </w:rPr>
        <w:t>)</w:t>
      </w:r>
    </w:p>
    <w:p w14:paraId="2A71F6EE" w14:textId="77777777" w:rsidR="000277F1" w:rsidRPr="00B81C7F" w:rsidRDefault="000277F1" w:rsidP="00D67301">
      <w:pPr>
        <w:pStyle w:val="Bezriadkovania"/>
        <w:numPr>
          <w:ilvl w:val="0"/>
          <w:numId w:val="7"/>
        </w:numPr>
        <w:rPr>
          <w:rFonts w:asciiTheme="minorHAnsi" w:hAnsiTheme="minorHAnsi"/>
          <w:sz w:val="21"/>
          <w:szCs w:val="21"/>
        </w:rPr>
      </w:pPr>
      <w:r w:rsidRPr="00B81C7F">
        <w:rPr>
          <w:rFonts w:asciiTheme="minorHAnsi" w:hAnsiTheme="minorHAnsi"/>
          <w:sz w:val="21"/>
          <w:szCs w:val="21"/>
        </w:rPr>
        <w:t>číslo faktúry</w:t>
      </w:r>
    </w:p>
    <w:p w14:paraId="711ACC58" w14:textId="77777777" w:rsidR="000277F1" w:rsidRPr="00B81C7F" w:rsidRDefault="000277F1" w:rsidP="00D67301">
      <w:pPr>
        <w:pStyle w:val="Bezriadkovania"/>
        <w:numPr>
          <w:ilvl w:val="0"/>
          <w:numId w:val="7"/>
        </w:numPr>
        <w:rPr>
          <w:rFonts w:asciiTheme="minorHAnsi" w:hAnsiTheme="minorHAnsi"/>
          <w:sz w:val="21"/>
          <w:szCs w:val="21"/>
        </w:rPr>
      </w:pPr>
      <w:r w:rsidRPr="00B81C7F">
        <w:rPr>
          <w:rFonts w:asciiTheme="minorHAnsi" w:hAnsiTheme="minorHAnsi"/>
          <w:sz w:val="21"/>
          <w:szCs w:val="21"/>
        </w:rPr>
        <w:t>číslo zmluvy</w:t>
      </w:r>
    </w:p>
    <w:p w14:paraId="2C1E3B8A" w14:textId="77777777" w:rsidR="00DF2EA7" w:rsidRPr="00B81C7F" w:rsidRDefault="00DF2EA7" w:rsidP="00D67301">
      <w:pPr>
        <w:pStyle w:val="Bezriadkovania"/>
        <w:numPr>
          <w:ilvl w:val="0"/>
          <w:numId w:val="7"/>
        </w:numPr>
        <w:rPr>
          <w:rFonts w:asciiTheme="minorHAnsi" w:hAnsiTheme="minorHAnsi"/>
          <w:sz w:val="21"/>
          <w:szCs w:val="21"/>
        </w:rPr>
      </w:pPr>
      <w:r w:rsidRPr="00B81C7F">
        <w:rPr>
          <w:rFonts w:asciiTheme="minorHAnsi" w:hAnsiTheme="minorHAnsi"/>
          <w:sz w:val="21"/>
          <w:szCs w:val="21"/>
        </w:rPr>
        <w:t>č. zmluvy  poskytovateľa</w:t>
      </w:r>
    </w:p>
    <w:p w14:paraId="1EDEE272" w14:textId="77777777" w:rsidR="000277F1" w:rsidRPr="00B81C7F" w:rsidRDefault="000277F1" w:rsidP="00D67301">
      <w:pPr>
        <w:pStyle w:val="Bezriadkovania"/>
        <w:numPr>
          <w:ilvl w:val="0"/>
          <w:numId w:val="7"/>
        </w:numPr>
        <w:rPr>
          <w:rFonts w:asciiTheme="minorHAnsi" w:hAnsiTheme="minorHAnsi"/>
          <w:sz w:val="21"/>
          <w:szCs w:val="21"/>
        </w:rPr>
      </w:pPr>
      <w:r w:rsidRPr="00B81C7F">
        <w:rPr>
          <w:rFonts w:asciiTheme="minorHAnsi" w:hAnsiTheme="minorHAnsi"/>
          <w:sz w:val="21"/>
          <w:szCs w:val="21"/>
        </w:rPr>
        <w:t>dátum vyhotovenia a dátum splatnosti faktúry</w:t>
      </w:r>
    </w:p>
    <w:p w14:paraId="67A1E390" w14:textId="77777777" w:rsidR="000277F1" w:rsidRPr="00B81C7F" w:rsidRDefault="000277F1" w:rsidP="00D67301">
      <w:pPr>
        <w:pStyle w:val="Bezriadkovania"/>
        <w:numPr>
          <w:ilvl w:val="0"/>
          <w:numId w:val="7"/>
        </w:numPr>
        <w:rPr>
          <w:rFonts w:asciiTheme="minorHAnsi" w:hAnsiTheme="minorHAnsi"/>
          <w:sz w:val="21"/>
          <w:szCs w:val="21"/>
        </w:rPr>
      </w:pPr>
      <w:r w:rsidRPr="00B81C7F">
        <w:rPr>
          <w:rFonts w:asciiTheme="minorHAnsi" w:hAnsiTheme="minorHAnsi"/>
          <w:sz w:val="21"/>
          <w:szCs w:val="21"/>
        </w:rPr>
        <w:t>označenie peňažného ústavu a číslo účtu na ktorý sa má platiť</w:t>
      </w:r>
    </w:p>
    <w:p w14:paraId="48A3F556" w14:textId="77777777" w:rsidR="000277F1" w:rsidRPr="00B81C7F" w:rsidRDefault="000277F1" w:rsidP="00D67301">
      <w:pPr>
        <w:pStyle w:val="Bezriadkovania"/>
        <w:numPr>
          <w:ilvl w:val="0"/>
          <w:numId w:val="7"/>
        </w:numPr>
        <w:rPr>
          <w:rFonts w:asciiTheme="minorHAnsi" w:hAnsiTheme="minorHAnsi"/>
          <w:sz w:val="21"/>
          <w:szCs w:val="21"/>
        </w:rPr>
      </w:pPr>
      <w:r w:rsidRPr="00B81C7F">
        <w:rPr>
          <w:rFonts w:asciiTheme="minorHAnsi" w:hAnsiTheme="minorHAnsi"/>
          <w:sz w:val="21"/>
          <w:szCs w:val="21"/>
        </w:rPr>
        <w:t>fakturovanú sumu</w:t>
      </w:r>
    </w:p>
    <w:p w14:paraId="5507BEE8" w14:textId="77777777" w:rsidR="000277F1" w:rsidRPr="00B81C7F" w:rsidRDefault="000277F1" w:rsidP="00D67301">
      <w:pPr>
        <w:pStyle w:val="Bezriadkovania"/>
        <w:numPr>
          <w:ilvl w:val="0"/>
          <w:numId w:val="7"/>
        </w:numPr>
        <w:rPr>
          <w:rFonts w:asciiTheme="minorHAnsi" w:hAnsiTheme="minorHAnsi"/>
          <w:sz w:val="21"/>
          <w:szCs w:val="21"/>
        </w:rPr>
      </w:pPr>
      <w:r w:rsidRPr="00B81C7F">
        <w:rPr>
          <w:rFonts w:asciiTheme="minorHAnsi" w:hAnsiTheme="minorHAnsi"/>
          <w:sz w:val="21"/>
          <w:szCs w:val="21"/>
        </w:rPr>
        <w:t xml:space="preserve">označenie Diela </w:t>
      </w:r>
    </w:p>
    <w:p w14:paraId="25339BE1" w14:textId="77777777" w:rsidR="000277F1" w:rsidRPr="00B81C7F" w:rsidRDefault="000277F1" w:rsidP="00D67301">
      <w:pPr>
        <w:pStyle w:val="Bezriadkovania"/>
        <w:numPr>
          <w:ilvl w:val="0"/>
          <w:numId w:val="7"/>
        </w:numPr>
        <w:rPr>
          <w:rFonts w:asciiTheme="minorHAnsi" w:hAnsiTheme="minorHAnsi"/>
          <w:sz w:val="21"/>
          <w:szCs w:val="21"/>
        </w:rPr>
      </w:pPr>
      <w:r w:rsidRPr="00B81C7F">
        <w:rPr>
          <w:rFonts w:asciiTheme="minorHAnsi" w:hAnsiTheme="minorHAnsi"/>
          <w:sz w:val="21"/>
          <w:szCs w:val="21"/>
        </w:rPr>
        <w:t>pečiatka a podpis oprávnenej osoby</w:t>
      </w:r>
    </w:p>
    <w:p w14:paraId="47EFD929" w14:textId="77777777" w:rsidR="000277F1" w:rsidRPr="00B81C7F" w:rsidRDefault="000277F1" w:rsidP="000277F1">
      <w:pPr>
        <w:pStyle w:val="Bezriadkovania"/>
        <w:ind w:left="705"/>
        <w:rPr>
          <w:rFonts w:asciiTheme="minorHAnsi" w:hAnsiTheme="minorHAnsi"/>
          <w:sz w:val="21"/>
          <w:szCs w:val="21"/>
        </w:rPr>
      </w:pPr>
      <w:r w:rsidRPr="00B81C7F">
        <w:rPr>
          <w:rFonts w:asciiTheme="minorHAnsi" w:hAnsiTheme="minorHAnsi"/>
          <w:sz w:val="21"/>
          <w:szCs w:val="21"/>
        </w:rPr>
        <w:t xml:space="preserve">v prílohe faktúry bude zisťovací protokol stavby so súpisom účtovaných – vykonaných prác a dodávok, ktoré sú predmetom fakturácie </w:t>
      </w:r>
    </w:p>
    <w:p w14:paraId="576ACC3D" w14:textId="77777777" w:rsidR="000277F1" w:rsidRPr="00B81C7F" w:rsidRDefault="000277F1" w:rsidP="000277F1">
      <w:pPr>
        <w:ind w:left="705" w:hanging="705"/>
        <w:jc w:val="both"/>
        <w:rPr>
          <w:rFonts w:asciiTheme="minorHAnsi" w:hAnsiTheme="minorHAnsi"/>
          <w:sz w:val="21"/>
          <w:szCs w:val="21"/>
        </w:rPr>
      </w:pPr>
      <w:r w:rsidRPr="00B81C7F">
        <w:rPr>
          <w:rFonts w:asciiTheme="minorHAnsi" w:hAnsiTheme="minorHAnsi"/>
          <w:sz w:val="21"/>
          <w:szCs w:val="21"/>
        </w:rPr>
        <w:t>5.3</w:t>
      </w:r>
      <w:r w:rsidRPr="00B81C7F">
        <w:rPr>
          <w:rFonts w:asciiTheme="minorHAnsi" w:hAnsiTheme="minorHAnsi"/>
          <w:sz w:val="21"/>
          <w:szCs w:val="21"/>
        </w:rPr>
        <w:tab/>
        <w:t xml:space="preserve">V prípade, že faktúra nebude obsahovať náležitosti uvedené v tejto zmluve, objednávateľ je oprávnený vrátiť ju zhotoviteľovi na doplnenie. V takom prípade sa lehota splatnosti faktúry úmerne predĺži o dobu doplnenia. </w:t>
      </w:r>
    </w:p>
    <w:p w14:paraId="372A31E7" w14:textId="77777777" w:rsidR="004106F8" w:rsidRPr="00B81C7F" w:rsidRDefault="000277F1" w:rsidP="000277F1">
      <w:pPr>
        <w:widowControl w:val="0"/>
        <w:ind w:left="705" w:hanging="705"/>
        <w:jc w:val="both"/>
        <w:rPr>
          <w:rFonts w:asciiTheme="minorHAnsi" w:hAnsiTheme="minorHAnsi"/>
          <w:sz w:val="21"/>
          <w:szCs w:val="21"/>
        </w:rPr>
      </w:pPr>
      <w:r w:rsidRPr="00B81C7F">
        <w:rPr>
          <w:rFonts w:asciiTheme="minorHAnsi" w:hAnsiTheme="minorHAnsi"/>
          <w:sz w:val="21"/>
          <w:szCs w:val="21"/>
        </w:rPr>
        <w:lastRenderedPageBreak/>
        <w:t>5.4.</w:t>
      </w:r>
      <w:r w:rsidRPr="00B81C7F">
        <w:rPr>
          <w:rFonts w:asciiTheme="minorHAnsi" w:hAnsiTheme="minorHAnsi"/>
          <w:sz w:val="21"/>
          <w:szCs w:val="21"/>
        </w:rPr>
        <w:tab/>
        <w:t xml:space="preserve">Splatnosť faktúr je </w:t>
      </w:r>
      <w:r w:rsidRPr="00EE611E">
        <w:rPr>
          <w:rFonts w:asciiTheme="minorHAnsi" w:hAnsiTheme="minorHAnsi"/>
          <w:sz w:val="21"/>
          <w:szCs w:val="21"/>
        </w:rPr>
        <w:t xml:space="preserve">do </w:t>
      </w:r>
      <w:r w:rsidR="00F5083E" w:rsidRPr="00EE611E">
        <w:rPr>
          <w:rFonts w:asciiTheme="minorHAnsi" w:hAnsiTheme="minorHAnsi"/>
          <w:sz w:val="21"/>
          <w:szCs w:val="21"/>
        </w:rPr>
        <w:t>60</w:t>
      </w:r>
      <w:r w:rsidRPr="00EE611E">
        <w:rPr>
          <w:rFonts w:asciiTheme="minorHAnsi" w:hAnsiTheme="minorHAnsi"/>
          <w:sz w:val="21"/>
          <w:szCs w:val="21"/>
        </w:rPr>
        <w:t xml:space="preserve"> dní odo</w:t>
      </w:r>
      <w:r w:rsidRPr="00B81C7F">
        <w:rPr>
          <w:rFonts w:asciiTheme="minorHAnsi" w:hAnsiTheme="minorHAnsi"/>
          <w:sz w:val="21"/>
          <w:szCs w:val="21"/>
        </w:rPr>
        <w:t xml:space="preserve"> dňa doručenia objednávateľovi.</w:t>
      </w:r>
    </w:p>
    <w:p w14:paraId="68C93A6A" w14:textId="77777777" w:rsidR="00F5083E" w:rsidRPr="00B81C7F" w:rsidRDefault="00F5083E" w:rsidP="00F5083E">
      <w:pPr>
        <w:widowControl w:val="0"/>
        <w:ind w:left="705" w:hanging="705"/>
        <w:jc w:val="both"/>
        <w:rPr>
          <w:rFonts w:asciiTheme="minorHAnsi" w:hAnsiTheme="minorHAnsi"/>
          <w:sz w:val="21"/>
          <w:szCs w:val="21"/>
        </w:rPr>
      </w:pPr>
      <w:r w:rsidRPr="00B81C7F">
        <w:rPr>
          <w:rFonts w:asciiTheme="minorHAnsi" w:hAnsiTheme="minorHAnsi"/>
          <w:sz w:val="21"/>
          <w:szCs w:val="21"/>
        </w:rPr>
        <w:t>5.5.</w:t>
      </w:r>
      <w:r w:rsidRPr="00B81C7F">
        <w:rPr>
          <w:rFonts w:asciiTheme="minorHAnsi" w:hAnsiTheme="minorHAnsi"/>
          <w:sz w:val="21"/>
          <w:szCs w:val="21"/>
        </w:rPr>
        <w:tab/>
        <w:t xml:space="preserve">Platba za Dielo bude zhotoviteľovi uhradená na základe jednej konečnej faktúry. Zhotoviteľovi vzniká nárok na vystavenie konečnej faktúry po podpísaní Protokolu o odovzdaní a prevzadí Diela. </w:t>
      </w:r>
    </w:p>
    <w:p w14:paraId="0AD2EA00" w14:textId="77777777" w:rsidR="00F5083E" w:rsidRPr="00B81C7F" w:rsidRDefault="00F5083E" w:rsidP="00F5083E">
      <w:pPr>
        <w:jc w:val="both"/>
        <w:rPr>
          <w:rFonts w:asciiTheme="minorHAnsi" w:hAnsiTheme="minorHAnsi"/>
          <w:sz w:val="21"/>
          <w:szCs w:val="21"/>
        </w:rPr>
      </w:pPr>
      <w:r w:rsidRPr="00B81C7F">
        <w:rPr>
          <w:rFonts w:asciiTheme="minorHAnsi" w:hAnsiTheme="minorHAnsi"/>
          <w:sz w:val="21"/>
          <w:szCs w:val="21"/>
        </w:rPr>
        <w:t>5.6.</w:t>
      </w:r>
      <w:r w:rsidRPr="00B81C7F">
        <w:rPr>
          <w:rFonts w:asciiTheme="minorHAnsi" w:hAnsiTheme="minorHAnsi"/>
          <w:sz w:val="21"/>
          <w:szCs w:val="21"/>
        </w:rPr>
        <w:tab/>
        <w:t>Objednávateľ neposkytuje preddavky ani zálohové platby.</w:t>
      </w:r>
    </w:p>
    <w:p w14:paraId="1C95E769" w14:textId="77777777" w:rsidR="00F5083E" w:rsidRPr="00B81C7F" w:rsidRDefault="00F5083E" w:rsidP="00BC1AF5">
      <w:pPr>
        <w:pStyle w:val="Zkladntext"/>
        <w:spacing w:line="240" w:lineRule="auto"/>
        <w:ind w:left="360"/>
        <w:jc w:val="center"/>
        <w:rPr>
          <w:rFonts w:asciiTheme="minorHAnsi" w:hAnsiTheme="minorHAnsi"/>
          <w:b/>
          <w:sz w:val="21"/>
          <w:szCs w:val="21"/>
        </w:rPr>
      </w:pPr>
    </w:p>
    <w:p w14:paraId="3DDB6629" w14:textId="77777777" w:rsidR="00BC1AF5" w:rsidRPr="00B81C7F" w:rsidRDefault="00BC1AF5" w:rsidP="00BC1AF5">
      <w:pPr>
        <w:pStyle w:val="Zkladntext"/>
        <w:spacing w:line="240" w:lineRule="auto"/>
        <w:ind w:left="360"/>
        <w:jc w:val="center"/>
        <w:rPr>
          <w:rFonts w:asciiTheme="minorHAnsi" w:hAnsiTheme="minorHAnsi"/>
          <w:sz w:val="21"/>
          <w:szCs w:val="21"/>
          <w:shd w:val="clear" w:color="auto" w:fill="FFFF00"/>
          <w:lang w:val="sk-SK" w:eastAsia="sk-SK"/>
        </w:rPr>
      </w:pPr>
      <w:r w:rsidRPr="00B81C7F">
        <w:rPr>
          <w:rFonts w:asciiTheme="minorHAnsi" w:hAnsiTheme="minorHAnsi"/>
          <w:b/>
          <w:sz w:val="21"/>
          <w:szCs w:val="21"/>
        </w:rPr>
        <w:t>Čl. 6.</w:t>
      </w:r>
      <w:r w:rsidR="002F38DF" w:rsidRPr="00B81C7F">
        <w:rPr>
          <w:rFonts w:asciiTheme="minorHAnsi" w:hAnsiTheme="minorHAnsi"/>
          <w:b/>
          <w:sz w:val="21"/>
          <w:szCs w:val="21"/>
        </w:rPr>
        <w:t xml:space="preserve"> </w:t>
      </w:r>
      <w:r w:rsidRPr="00B81C7F">
        <w:rPr>
          <w:rFonts w:asciiTheme="minorHAnsi" w:hAnsiTheme="minorHAnsi"/>
          <w:b/>
          <w:sz w:val="21"/>
          <w:szCs w:val="21"/>
        </w:rPr>
        <w:t xml:space="preserve"> Záruka a zodpovednosť za vady Diela</w:t>
      </w:r>
    </w:p>
    <w:p w14:paraId="24EB0385" w14:textId="77777777" w:rsidR="00BC1AF5" w:rsidRPr="00B81C7F" w:rsidRDefault="00BC1AF5" w:rsidP="00BC1AF5">
      <w:pPr>
        <w:rPr>
          <w:rFonts w:asciiTheme="minorHAnsi" w:hAnsiTheme="minorHAnsi"/>
          <w:sz w:val="21"/>
          <w:szCs w:val="21"/>
          <w:shd w:val="clear" w:color="auto" w:fill="FFFF00"/>
          <w:lang w:val="sk-SK" w:eastAsia="sk-SK"/>
        </w:rPr>
      </w:pPr>
    </w:p>
    <w:p w14:paraId="66F2C9E0" w14:textId="77777777" w:rsidR="00BC1AF5" w:rsidRPr="00B81C7F" w:rsidRDefault="00BC1AF5" w:rsidP="00BC1AF5">
      <w:pPr>
        <w:ind w:left="708" w:hanging="708"/>
        <w:jc w:val="both"/>
        <w:rPr>
          <w:rFonts w:asciiTheme="minorHAnsi" w:hAnsiTheme="minorHAnsi"/>
          <w:sz w:val="21"/>
          <w:szCs w:val="21"/>
        </w:rPr>
      </w:pPr>
      <w:r w:rsidRPr="00B81C7F">
        <w:rPr>
          <w:rFonts w:asciiTheme="minorHAnsi" w:hAnsiTheme="minorHAnsi"/>
          <w:sz w:val="21"/>
          <w:szCs w:val="21"/>
        </w:rPr>
        <w:t>6.1.</w:t>
      </w:r>
      <w:r w:rsidRPr="00B81C7F">
        <w:rPr>
          <w:rFonts w:asciiTheme="minorHAnsi" w:hAnsiTheme="minorHAnsi"/>
          <w:sz w:val="21"/>
          <w:szCs w:val="21"/>
        </w:rPr>
        <w:tab/>
        <w:t>Kvalita zhotoveného Diela bude v súlade so záväznými STN a odbornými normami, právnymi predpismi a zodpovedá účelu, pre ktorý sa  obvykle užíva.</w:t>
      </w:r>
    </w:p>
    <w:p w14:paraId="0B3777EF" w14:textId="77777777" w:rsidR="00BC1AF5" w:rsidRPr="00B81C7F" w:rsidRDefault="00BC1AF5" w:rsidP="00BC1AF5">
      <w:pPr>
        <w:pStyle w:val="Bezriadkovania"/>
        <w:ind w:left="705" w:hanging="705"/>
        <w:jc w:val="both"/>
        <w:rPr>
          <w:rFonts w:asciiTheme="minorHAnsi" w:hAnsiTheme="minorHAnsi"/>
          <w:sz w:val="21"/>
          <w:szCs w:val="21"/>
        </w:rPr>
      </w:pPr>
      <w:r w:rsidRPr="00B81C7F">
        <w:rPr>
          <w:rFonts w:asciiTheme="minorHAnsi" w:hAnsiTheme="minorHAnsi"/>
          <w:sz w:val="21"/>
          <w:szCs w:val="21"/>
        </w:rPr>
        <w:t xml:space="preserve">6.2. </w:t>
      </w:r>
      <w:r w:rsidRPr="00B81C7F">
        <w:rPr>
          <w:rFonts w:asciiTheme="minorHAnsi" w:hAnsiTheme="minorHAnsi"/>
          <w:sz w:val="21"/>
          <w:szCs w:val="21"/>
        </w:rPr>
        <w:tab/>
      </w:r>
      <w:r w:rsidRPr="00B81C7F">
        <w:rPr>
          <w:rFonts w:asciiTheme="minorHAnsi" w:hAnsiTheme="minorHAnsi"/>
          <w:noProof/>
          <w:sz w:val="21"/>
          <w:szCs w:val="21"/>
        </w:rPr>
        <w:t xml:space="preserve">Zhotoviteľ poskytuje objednávateľovi na dielo záruku v trvaní </w:t>
      </w:r>
      <w:r w:rsidR="00806866" w:rsidRPr="00B81C7F">
        <w:rPr>
          <w:rFonts w:asciiTheme="minorHAnsi" w:hAnsiTheme="minorHAnsi"/>
          <w:noProof/>
          <w:sz w:val="21"/>
          <w:szCs w:val="21"/>
        </w:rPr>
        <w:t>60</w:t>
      </w:r>
      <w:r w:rsidRPr="00B81C7F">
        <w:rPr>
          <w:rFonts w:asciiTheme="minorHAnsi" w:hAnsiTheme="minorHAnsi"/>
          <w:noProof/>
          <w:sz w:val="21"/>
          <w:szCs w:val="21"/>
        </w:rPr>
        <w:t xml:space="preserve"> mesiacov; n</w:t>
      </w:r>
      <w:r w:rsidRPr="00B81C7F">
        <w:rPr>
          <w:rFonts w:asciiTheme="minorHAnsi" w:hAnsiTheme="minorHAnsi"/>
          <w:sz w:val="21"/>
          <w:szCs w:val="21"/>
        </w:rPr>
        <w:t xml:space="preserve">a výrobky podľa záruky výrobcu - min. 24 mesiacov (okrem dodávok a zariadení, na ktoré výrobca dáva inú záruku). </w:t>
      </w:r>
      <w:r w:rsidRPr="00B81C7F">
        <w:rPr>
          <w:rFonts w:asciiTheme="minorHAnsi" w:hAnsiTheme="minorHAnsi"/>
          <w:noProof/>
          <w:sz w:val="21"/>
          <w:szCs w:val="21"/>
        </w:rPr>
        <w:t xml:space="preserve"> Záruka začína plynúť odo dňa prevzatia diela bez závad diela podľa tejto zmluvy, resp. odo dňa potvrdenia odstránenia zistených závad diela uvedených v protokole o odovzdaní a</w:t>
      </w:r>
      <w:r w:rsidR="00504701" w:rsidRPr="00B81C7F">
        <w:rPr>
          <w:rFonts w:asciiTheme="minorHAnsi" w:hAnsiTheme="minorHAnsi"/>
          <w:noProof/>
          <w:sz w:val="21"/>
          <w:szCs w:val="21"/>
        </w:rPr>
        <w:t> </w:t>
      </w:r>
      <w:r w:rsidRPr="00B81C7F">
        <w:rPr>
          <w:rFonts w:asciiTheme="minorHAnsi" w:hAnsiTheme="minorHAnsi"/>
          <w:noProof/>
          <w:sz w:val="21"/>
          <w:szCs w:val="21"/>
        </w:rPr>
        <w:t>prevzatí</w:t>
      </w:r>
      <w:r w:rsidR="00504701" w:rsidRPr="00B81C7F">
        <w:rPr>
          <w:rFonts w:asciiTheme="minorHAnsi" w:hAnsiTheme="minorHAnsi"/>
          <w:noProof/>
          <w:sz w:val="21"/>
          <w:szCs w:val="21"/>
        </w:rPr>
        <w:t xml:space="preserve"> </w:t>
      </w:r>
      <w:r w:rsidRPr="00B81C7F">
        <w:rPr>
          <w:rFonts w:asciiTheme="minorHAnsi" w:hAnsiTheme="minorHAnsi"/>
          <w:noProof/>
          <w:sz w:val="21"/>
          <w:szCs w:val="21"/>
        </w:rPr>
        <w:t>d</w:t>
      </w:r>
      <w:r w:rsidR="00504701" w:rsidRPr="00B81C7F">
        <w:rPr>
          <w:rFonts w:asciiTheme="minorHAnsi" w:hAnsiTheme="minorHAnsi"/>
          <w:noProof/>
          <w:sz w:val="21"/>
          <w:szCs w:val="21"/>
        </w:rPr>
        <w:t>iela</w:t>
      </w:r>
      <w:r w:rsidRPr="00B81C7F">
        <w:rPr>
          <w:rFonts w:asciiTheme="minorHAnsi" w:hAnsiTheme="minorHAnsi"/>
          <w:noProof/>
          <w:sz w:val="21"/>
          <w:szCs w:val="21"/>
        </w:rPr>
        <w:t>. O</w:t>
      </w:r>
      <w:proofErr w:type="spellStart"/>
      <w:r w:rsidRPr="00B81C7F">
        <w:rPr>
          <w:rFonts w:asciiTheme="minorHAnsi" w:hAnsiTheme="minorHAnsi"/>
          <w:sz w:val="21"/>
          <w:szCs w:val="21"/>
        </w:rPr>
        <w:t>bjednávateľ</w:t>
      </w:r>
      <w:proofErr w:type="spellEnd"/>
      <w:r w:rsidRPr="00B81C7F">
        <w:rPr>
          <w:rFonts w:asciiTheme="minorHAnsi" w:hAnsiTheme="minorHAnsi"/>
          <w:sz w:val="21"/>
          <w:szCs w:val="21"/>
        </w:rPr>
        <w:t xml:space="preserve"> má právo na bezplatné odstrán</w:t>
      </w:r>
      <w:r w:rsidR="0076252A" w:rsidRPr="00B81C7F">
        <w:rPr>
          <w:rFonts w:asciiTheme="minorHAnsi" w:hAnsiTheme="minorHAnsi"/>
          <w:sz w:val="21"/>
          <w:szCs w:val="21"/>
        </w:rPr>
        <w:t>e</w:t>
      </w:r>
      <w:r w:rsidRPr="00B81C7F">
        <w:rPr>
          <w:rFonts w:asciiTheme="minorHAnsi" w:hAnsiTheme="minorHAnsi"/>
          <w:sz w:val="21"/>
          <w:szCs w:val="21"/>
        </w:rPr>
        <w:t xml:space="preserve">nie </w:t>
      </w:r>
      <w:proofErr w:type="spellStart"/>
      <w:r w:rsidRPr="00B81C7F">
        <w:rPr>
          <w:rFonts w:asciiTheme="minorHAnsi" w:hAnsiTheme="minorHAnsi"/>
          <w:sz w:val="21"/>
          <w:szCs w:val="21"/>
        </w:rPr>
        <w:t>závady</w:t>
      </w:r>
      <w:proofErr w:type="spellEnd"/>
      <w:r w:rsidRPr="00B81C7F">
        <w:rPr>
          <w:rFonts w:asciiTheme="minorHAnsi" w:hAnsiTheme="minorHAnsi"/>
          <w:sz w:val="21"/>
          <w:szCs w:val="21"/>
        </w:rPr>
        <w:t>.</w:t>
      </w:r>
    </w:p>
    <w:p w14:paraId="6A00D254" w14:textId="77777777" w:rsidR="00BC1AF5" w:rsidRPr="00B81C7F" w:rsidRDefault="00BC1AF5" w:rsidP="00BC1AF5">
      <w:pPr>
        <w:ind w:left="705" w:hanging="705"/>
        <w:jc w:val="both"/>
        <w:rPr>
          <w:rFonts w:asciiTheme="minorHAnsi" w:hAnsiTheme="minorHAnsi"/>
          <w:sz w:val="21"/>
          <w:szCs w:val="21"/>
        </w:rPr>
      </w:pPr>
      <w:r w:rsidRPr="00B81C7F">
        <w:rPr>
          <w:rFonts w:asciiTheme="minorHAnsi" w:hAnsiTheme="minorHAnsi"/>
          <w:sz w:val="21"/>
          <w:szCs w:val="21"/>
        </w:rPr>
        <w:t>6.3.</w:t>
      </w:r>
      <w:r w:rsidRPr="00B81C7F">
        <w:rPr>
          <w:rFonts w:asciiTheme="minorHAnsi" w:hAnsiTheme="minorHAnsi"/>
          <w:sz w:val="21"/>
          <w:szCs w:val="21"/>
        </w:rPr>
        <w:tab/>
        <w:t>Prípadnú reklamáciu vady Diela je obstarávateľ povinný uplatniť bezodkladne po zistení vady písomnou  formou na adresu zhotoviteľa.</w:t>
      </w:r>
    </w:p>
    <w:p w14:paraId="3C91DDCC" w14:textId="77777777" w:rsidR="00BC1AF5" w:rsidRPr="00B81C7F" w:rsidRDefault="00BC1AF5" w:rsidP="00BC1AF5">
      <w:pPr>
        <w:ind w:left="705" w:hanging="705"/>
        <w:jc w:val="both"/>
        <w:rPr>
          <w:rFonts w:asciiTheme="minorHAnsi" w:hAnsiTheme="minorHAnsi"/>
          <w:sz w:val="21"/>
          <w:szCs w:val="21"/>
        </w:rPr>
      </w:pPr>
      <w:r w:rsidRPr="00B81C7F">
        <w:rPr>
          <w:rFonts w:asciiTheme="minorHAnsi" w:hAnsiTheme="minorHAnsi"/>
          <w:sz w:val="21"/>
          <w:szCs w:val="21"/>
        </w:rPr>
        <w:t>6.4.</w:t>
      </w:r>
      <w:r w:rsidRPr="00B81C7F">
        <w:rPr>
          <w:rFonts w:asciiTheme="minorHAnsi" w:hAnsiTheme="minorHAnsi"/>
          <w:sz w:val="21"/>
          <w:szCs w:val="21"/>
        </w:rPr>
        <w:tab/>
        <w:t>Reklamované vady, ktoré označí obstarávateľ za havarijné, je zhotoviteľ povinný odstrániť do 24 hodín  od ich nahlásenia. Sú to najmä tie vady, na základe ktorých nemôže objednávateľ  dielo užívať a hrozí  mu majetková ujma.</w:t>
      </w:r>
    </w:p>
    <w:p w14:paraId="42F6A98F" w14:textId="77777777" w:rsidR="00BC1AF5" w:rsidRPr="00B81C7F" w:rsidRDefault="00BC1AF5" w:rsidP="00BC1AF5">
      <w:pPr>
        <w:ind w:left="705" w:hanging="705"/>
        <w:jc w:val="both"/>
        <w:rPr>
          <w:rFonts w:asciiTheme="minorHAnsi" w:hAnsiTheme="minorHAnsi"/>
          <w:sz w:val="21"/>
          <w:szCs w:val="21"/>
        </w:rPr>
      </w:pPr>
      <w:r w:rsidRPr="00B81C7F">
        <w:rPr>
          <w:rFonts w:asciiTheme="minorHAnsi" w:hAnsiTheme="minorHAnsi"/>
          <w:sz w:val="21"/>
          <w:szCs w:val="21"/>
        </w:rPr>
        <w:t>6.5.</w:t>
      </w:r>
      <w:r w:rsidRPr="00B81C7F">
        <w:rPr>
          <w:rFonts w:asciiTheme="minorHAnsi" w:hAnsiTheme="minorHAnsi"/>
          <w:sz w:val="21"/>
          <w:szCs w:val="21"/>
        </w:rPr>
        <w:tab/>
        <w:t>V prípade, že zhotoviteľ neodstráni vady reklamované v záručnej lehote, je objednávateľ oprávnený  nechať tieto vady odstrániť treťou osobou a náklady vyúčtovať zhotoviteľovi. Zhotoviteľ sa zaväzuje tieto náklady uhradiť v plnej výške do 21 kalendárnych dní odo dňa obdržania faktúry, ktorou mu boli tieto  náklady vyúčtované.</w:t>
      </w:r>
    </w:p>
    <w:p w14:paraId="0BD3B39C" w14:textId="77777777" w:rsidR="005C4C03" w:rsidRPr="00FB57A4" w:rsidRDefault="005C4C03" w:rsidP="00BC1AF5">
      <w:pPr>
        <w:jc w:val="center"/>
        <w:rPr>
          <w:rFonts w:asciiTheme="minorHAnsi" w:hAnsiTheme="minorHAnsi"/>
          <w:b/>
          <w:sz w:val="21"/>
          <w:szCs w:val="21"/>
        </w:rPr>
      </w:pPr>
    </w:p>
    <w:p w14:paraId="539E2749" w14:textId="77777777" w:rsidR="00BC1AF5" w:rsidRPr="00FB57A4" w:rsidRDefault="00BC1AF5" w:rsidP="00BC1AF5">
      <w:pPr>
        <w:jc w:val="center"/>
        <w:rPr>
          <w:rFonts w:asciiTheme="minorHAnsi" w:hAnsiTheme="minorHAnsi"/>
          <w:sz w:val="21"/>
          <w:szCs w:val="21"/>
        </w:rPr>
      </w:pPr>
      <w:r w:rsidRPr="00FB57A4">
        <w:rPr>
          <w:rFonts w:asciiTheme="minorHAnsi" w:hAnsiTheme="minorHAnsi"/>
          <w:b/>
          <w:sz w:val="21"/>
          <w:szCs w:val="21"/>
        </w:rPr>
        <w:t>Čl. 7. Majetkové sankcie</w:t>
      </w:r>
    </w:p>
    <w:p w14:paraId="7555FD86" w14:textId="77777777" w:rsidR="00BC1AF5" w:rsidRPr="00FB57A4" w:rsidRDefault="00BC1AF5" w:rsidP="00BC1AF5">
      <w:pPr>
        <w:jc w:val="both"/>
        <w:rPr>
          <w:rFonts w:asciiTheme="minorHAnsi" w:hAnsiTheme="minorHAnsi"/>
          <w:sz w:val="21"/>
          <w:szCs w:val="21"/>
        </w:rPr>
      </w:pPr>
    </w:p>
    <w:p w14:paraId="7EEBEDFE" w14:textId="77777777" w:rsidR="00BC1AF5" w:rsidRPr="00FB57A4" w:rsidRDefault="00BC1AF5" w:rsidP="00BC1AF5">
      <w:pPr>
        <w:jc w:val="both"/>
        <w:rPr>
          <w:rFonts w:asciiTheme="minorHAnsi" w:hAnsiTheme="minorHAnsi"/>
          <w:sz w:val="21"/>
          <w:szCs w:val="21"/>
        </w:rPr>
      </w:pPr>
      <w:r w:rsidRPr="00FB57A4">
        <w:rPr>
          <w:rFonts w:asciiTheme="minorHAnsi" w:hAnsiTheme="minorHAnsi"/>
          <w:sz w:val="21"/>
          <w:szCs w:val="21"/>
        </w:rPr>
        <w:t>7.1.</w:t>
      </w:r>
      <w:r w:rsidRPr="00FB57A4">
        <w:rPr>
          <w:rFonts w:asciiTheme="minorHAnsi" w:hAnsiTheme="minorHAnsi"/>
          <w:sz w:val="21"/>
          <w:szCs w:val="21"/>
        </w:rPr>
        <w:tab/>
        <w:t>Zmluvné strany si dohodli tieto zmluvné pokuty:</w:t>
      </w:r>
    </w:p>
    <w:p w14:paraId="3C163444" w14:textId="77777777" w:rsidR="00BC1AF5" w:rsidRPr="00FB57A4" w:rsidRDefault="00BC1AF5" w:rsidP="00D67301">
      <w:pPr>
        <w:pStyle w:val="Odsekzoznamu"/>
        <w:numPr>
          <w:ilvl w:val="0"/>
          <w:numId w:val="3"/>
        </w:numPr>
        <w:suppressAutoHyphens/>
        <w:autoSpaceDE w:val="0"/>
        <w:jc w:val="both"/>
        <w:rPr>
          <w:rFonts w:asciiTheme="minorHAnsi" w:hAnsiTheme="minorHAnsi"/>
          <w:sz w:val="21"/>
          <w:szCs w:val="21"/>
        </w:rPr>
      </w:pPr>
      <w:r w:rsidRPr="00FB57A4">
        <w:rPr>
          <w:rFonts w:asciiTheme="minorHAnsi" w:hAnsiTheme="minorHAnsi"/>
          <w:sz w:val="21"/>
          <w:szCs w:val="21"/>
        </w:rPr>
        <w:t>V prípade, že zhotoviteľ nedodrží termín zhotovenia Diela, uhradí  objednávateľovi  zmluvnú  pokutu  vo  výške  0,05 % z ceny Diela za každý  deň omeškania až do jeho prevzatia.</w:t>
      </w:r>
    </w:p>
    <w:p w14:paraId="3ADFEC72" w14:textId="77777777" w:rsidR="00BC1AF5" w:rsidRPr="00FB57A4" w:rsidRDefault="00BC1AF5" w:rsidP="00D67301">
      <w:pPr>
        <w:pStyle w:val="Odsekzoznamu"/>
        <w:numPr>
          <w:ilvl w:val="0"/>
          <w:numId w:val="3"/>
        </w:numPr>
        <w:suppressAutoHyphens/>
        <w:jc w:val="both"/>
        <w:rPr>
          <w:rFonts w:asciiTheme="minorHAnsi" w:hAnsiTheme="minorHAnsi"/>
          <w:sz w:val="21"/>
          <w:szCs w:val="21"/>
        </w:rPr>
      </w:pPr>
      <w:r w:rsidRPr="00FB57A4">
        <w:rPr>
          <w:rFonts w:asciiTheme="minorHAnsi" w:hAnsiTheme="minorHAnsi"/>
          <w:sz w:val="21"/>
          <w:szCs w:val="21"/>
        </w:rPr>
        <w:t>Ak zhotoviteľ neodstráni vady a nedorobky v dohodnutom termíne, zaplatí objednávateľovi zmluvnú pokutu vo výške 100 €, za každý aj začatý deň omeškania.</w:t>
      </w:r>
    </w:p>
    <w:p w14:paraId="3B7E9FCA" w14:textId="77777777" w:rsidR="00BC1AF5" w:rsidRPr="00FB57A4" w:rsidRDefault="00BC1AF5" w:rsidP="00D67301">
      <w:pPr>
        <w:pStyle w:val="Odsekzoznamu"/>
        <w:numPr>
          <w:ilvl w:val="0"/>
          <w:numId w:val="3"/>
        </w:numPr>
        <w:suppressAutoHyphens/>
        <w:jc w:val="both"/>
        <w:rPr>
          <w:rFonts w:asciiTheme="minorHAnsi" w:hAnsiTheme="minorHAnsi"/>
          <w:sz w:val="21"/>
          <w:szCs w:val="21"/>
        </w:rPr>
      </w:pPr>
      <w:r w:rsidRPr="00FB57A4">
        <w:rPr>
          <w:rFonts w:asciiTheme="minorHAnsi" w:hAnsiTheme="minorHAnsi"/>
          <w:sz w:val="21"/>
          <w:szCs w:val="21"/>
        </w:rPr>
        <w:t>V prípade nedodržania termínu splatnosti faktúr môže zhotoviteľ vyúčtovať objednávateľovi úrok  z omeškania vo výške 0,05 % z dlžnej sumy za každý deň omeškania.</w:t>
      </w:r>
    </w:p>
    <w:p w14:paraId="03C4E213" w14:textId="77777777" w:rsidR="002F38DF" w:rsidRPr="00E71662" w:rsidRDefault="002F38DF" w:rsidP="00BC1AF5">
      <w:pPr>
        <w:jc w:val="center"/>
        <w:rPr>
          <w:rFonts w:asciiTheme="minorHAnsi" w:hAnsiTheme="minorHAnsi"/>
          <w:b/>
          <w:color w:val="FF0000"/>
          <w:sz w:val="21"/>
          <w:szCs w:val="21"/>
        </w:rPr>
      </w:pPr>
    </w:p>
    <w:p w14:paraId="3321B6A3" w14:textId="77777777" w:rsidR="00BC1AF5" w:rsidRPr="00FB57A4" w:rsidRDefault="00BC1AF5" w:rsidP="00BC1AF5">
      <w:pPr>
        <w:jc w:val="center"/>
        <w:rPr>
          <w:rFonts w:asciiTheme="minorHAnsi" w:hAnsiTheme="minorHAnsi"/>
          <w:b/>
          <w:sz w:val="21"/>
          <w:szCs w:val="21"/>
        </w:rPr>
      </w:pPr>
      <w:r w:rsidRPr="00FB57A4">
        <w:rPr>
          <w:rFonts w:asciiTheme="minorHAnsi" w:hAnsiTheme="minorHAnsi"/>
          <w:b/>
          <w:sz w:val="21"/>
          <w:szCs w:val="21"/>
        </w:rPr>
        <w:t>Čl. 8.</w:t>
      </w:r>
      <w:r w:rsidR="002F38DF" w:rsidRPr="00FB57A4">
        <w:rPr>
          <w:rFonts w:asciiTheme="minorHAnsi" w:hAnsiTheme="minorHAnsi"/>
          <w:b/>
          <w:sz w:val="21"/>
          <w:szCs w:val="21"/>
        </w:rPr>
        <w:t xml:space="preserve"> </w:t>
      </w:r>
      <w:r w:rsidRPr="00FB57A4">
        <w:rPr>
          <w:rFonts w:asciiTheme="minorHAnsi" w:hAnsiTheme="minorHAnsi"/>
          <w:b/>
          <w:sz w:val="21"/>
          <w:szCs w:val="21"/>
        </w:rPr>
        <w:t>Stavenisko</w:t>
      </w:r>
    </w:p>
    <w:p w14:paraId="2F686CD9" w14:textId="77777777" w:rsidR="006350A9" w:rsidRPr="00FB57A4" w:rsidRDefault="006350A9" w:rsidP="006350A9">
      <w:pPr>
        <w:tabs>
          <w:tab w:val="left" w:pos="360"/>
        </w:tabs>
        <w:autoSpaceDE w:val="0"/>
        <w:ind w:left="360" w:hanging="360"/>
        <w:jc w:val="both"/>
        <w:rPr>
          <w:rFonts w:asciiTheme="minorHAnsi" w:hAnsiTheme="minorHAnsi"/>
          <w:sz w:val="21"/>
          <w:szCs w:val="21"/>
        </w:rPr>
      </w:pPr>
      <w:r w:rsidRPr="00FB57A4">
        <w:rPr>
          <w:rFonts w:asciiTheme="minorHAnsi" w:hAnsiTheme="minorHAnsi"/>
          <w:sz w:val="21"/>
          <w:szCs w:val="21"/>
        </w:rPr>
        <w:t>8.1.</w:t>
      </w:r>
      <w:r w:rsidRPr="00FB57A4">
        <w:rPr>
          <w:rFonts w:asciiTheme="minorHAnsi" w:hAnsiTheme="minorHAnsi"/>
          <w:sz w:val="21"/>
          <w:szCs w:val="21"/>
        </w:rPr>
        <w:tab/>
        <w:t>Odovzdanie staveniska:</w:t>
      </w:r>
    </w:p>
    <w:p w14:paraId="54248E4F" w14:textId="77777777" w:rsidR="006350A9" w:rsidRPr="00FB57A4" w:rsidRDefault="006350A9" w:rsidP="006350A9">
      <w:pPr>
        <w:autoSpaceDE w:val="0"/>
        <w:ind w:left="1418" w:hanging="709"/>
        <w:jc w:val="both"/>
        <w:rPr>
          <w:rFonts w:asciiTheme="minorHAnsi" w:hAnsiTheme="minorHAnsi"/>
          <w:sz w:val="21"/>
          <w:szCs w:val="21"/>
        </w:rPr>
      </w:pPr>
      <w:r w:rsidRPr="00FB57A4">
        <w:rPr>
          <w:rFonts w:asciiTheme="minorHAnsi" w:hAnsiTheme="minorHAnsi"/>
          <w:sz w:val="21"/>
          <w:szCs w:val="21"/>
        </w:rPr>
        <w:t>8.1.1.</w:t>
      </w:r>
      <w:r w:rsidRPr="00FB57A4">
        <w:rPr>
          <w:rFonts w:asciiTheme="minorHAnsi" w:hAnsiTheme="minorHAnsi"/>
          <w:sz w:val="21"/>
          <w:szCs w:val="21"/>
        </w:rPr>
        <w:tab/>
        <w:t>objednávateľ je povinný zabezpečiť zhotoviteľovi bezplatné užívanie priestoru staveniska po dobu trvania stavby a dobu potrebnú na vypratanie staveniska. Poplatky, pokuty a majetkové sankcie za dlhší než dohodnutý čas užívania uhrádza zhotoviteľ po celý čas, v ktorom je v omeškaní,</w:t>
      </w:r>
    </w:p>
    <w:p w14:paraId="19743F7F" w14:textId="77777777" w:rsidR="006350A9" w:rsidRPr="00FB57A4" w:rsidRDefault="006350A9" w:rsidP="006350A9">
      <w:pPr>
        <w:autoSpaceDE w:val="0"/>
        <w:ind w:left="1418" w:hanging="709"/>
        <w:jc w:val="both"/>
        <w:rPr>
          <w:rFonts w:asciiTheme="minorHAnsi" w:hAnsiTheme="minorHAnsi"/>
          <w:sz w:val="21"/>
          <w:szCs w:val="21"/>
        </w:rPr>
      </w:pPr>
      <w:r w:rsidRPr="00FB57A4">
        <w:rPr>
          <w:rFonts w:asciiTheme="minorHAnsi" w:hAnsiTheme="minorHAnsi"/>
          <w:sz w:val="21"/>
          <w:szCs w:val="21"/>
        </w:rPr>
        <w:t>8.1.2.</w:t>
      </w:r>
      <w:r w:rsidRPr="00FB57A4">
        <w:rPr>
          <w:rFonts w:asciiTheme="minorHAnsi" w:hAnsiTheme="minorHAnsi"/>
          <w:sz w:val="21"/>
          <w:szCs w:val="21"/>
        </w:rPr>
        <w:tab/>
        <w:t>Objednávateľ odovzdá zápisnične zhotoviteľovi stavenisko. O odovzdaní  bude spísaný protokol o odovzdaní a prevzatí  staveniska. Protokol bude obsahovať: odovzdanie hraníc staveniska body napojenia na el. energiu, vodu, kanalizáciu pre účely zariadenia staveniska  a realizácie Diela.</w:t>
      </w:r>
    </w:p>
    <w:p w14:paraId="1BB4B9F7" w14:textId="77777777" w:rsidR="006350A9" w:rsidRPr="00FB57A4" w:rsidRDefault="006350A9" w:rsidP="006350A9">
      <w:pPr>
        <w:autoSpaceDE w:val="0"/>
        <w:ind w:left="709" w:hanging="709"/>
        <w:jc w:val="both"/>
        <w:rPr>
          <w:rFonts w:asciiTheme="minorHAnsi" w:hAnsiTheme="minorHAnsi"/>
          <w:sz w:val="21"/>
          <w:szCs w:val="21"/>
        </w:rPr>
      </w:pPr>
      <w:r w:rsidRPr="00FB57A4">
        <w:rPr>
          <w:rFonts w:asciiTheme="minorHAnsi" w:hAnsiTheme="minorHAnsi"/>
          <w:sz w:val="21"/>
          <w:szCs w:val="21"/>
        </w:rPr>
        <w:t>8.2.</w:t>
      </w:r>
      <w:r w:rsidRPr="00FB57A4">
        <w:rPr>
          <w:rFonts w:asciiTheme="minorHAnsi" w:hAnsiTheme="minorHAnsi"/>
          <w:sz w:val="21"/>
          <w:szCs w:val="21"/>
        </w:rPr>
        <w:tab/>
        <w:t>Realizácia:</w:t>
      </w:r>
    </w:p>
    <w:p w14:paraId="7F4EEF80" w14:textId="77777777" w:rsidR="006350A9" w:rsidRPr="00FB57A4" w:rsidRDefault="006350A9" w:rsidP="006350A9">
      <w:pPr>
        <w:autoSpaceDE w:val="0"/>
        <w:ind w:left="1418" w:hanging="709"/>
        <w:jc w:val="both"/>
        <w:rPr>
          <w:rFonts w:asciiTheme="minorHAnsi" w:hAnsiTheme="minorHAnsi"/>
          <w:sz w:val="21"/>
          <w:szCs w:val="21"/>
        </w:rPr>
      </w:pPr>
      <w:r w:rsidRPr="00FB57A4">
        <w:rPr>
          <w:rFonts w:asciiTheme="minorHAnsi" w:hAnsiTheme="minorHAnsi"/>
          <w:sz w:val="21"/>
          <w:szCs w:val="21"/>
        </w:rPr>
        <w:t>8.2.1.</w:t>
      </w:r>
      <w:r w:rsidRPr="00FB57A4">
        <w:rPr>
          <w:rFonts w:asciiTheme="minorHAnsi" w:hAnsiTheme="minorHAnsi"/>
          <w:sz w:val="21"/>
          <w:szCs w:val="21"/>
        </w:rPr>
        <w:tab/>
        <w:t>zhotoviteľ svojou činnosťou nesmie narušiť bezpečnosť osôb pohybujúcich sa okolo staveniska,</w:t>
      </w:r>
    </w:p>
    <w:p w14:paraId="1246F93D" w14:textId="77777777" w:rsidR="006350A9" w:rsidRPr="00FB57A4" w:rsidRDefault="006350A9" w:rsidP="006350A9">
      <w:pPr>
        <w:autoSpaceDE w:val="0"/>
        <w:ind w:left="1418" w:hanging="709"/>
        <w:jc w:val="both"/>
        <w:rPr>
          <w:rFonts w:asciiTheme="minorHAnsi" w:hAnsiTheme="minorHAnsi"/>
          <w:sz w:val="21"/>
          <w:szCs w:val="21"/>
        </w:rPr>
      </w:pPr>
      <w:r w:rsidRPr="00FB57A4">
        <w:rPr>
          <w:rFonts w:asciiTheme="minorHAnsi" w:hAnsiTheme="minorHAnsi"/>
          <w:sz w:val="21"/>
          <w:szCs w:val="21"/>
        </w:rPr>
        <w:t>8.2.2.</w:t>
      </w:r>
      <w:r w:rsidRPr="00FB57A4">
        <w:rPr>
          <w:rFonts w:asciiTheme="minorHAnsi" w:hAnsiTheme="minorHAnsi"/>
          <w:sz w:val="21"/>
          <w:szCs w:val="21"/>
        </w:rPr>
        <w:tab/>
        <w:t>vytyčovanie a iné meračské práce potrebné pre vykonávanie predmetu Diela zabezpečuje zhotoviteľ, ako súčasť dodávky,</w:t>
      </w:r>
    </w:p>
    <w:p w14:paraId="47D456D3" w14:textId="77777777" w:rsidR="006350A9" w:rsidRPr="00FB57A4" w:rsidRDefault="006350A9" w:rsidP="006350A9">
      <w:pPr>
        <w:autoSpaceDE w:val="0"/>
        <w:ind w:left="1418" w:hanging="709"/>
        <w:jc w:val="both"/>
        <w:rPr>
          <w:rFonts w:asciiTheme="minorHAnsi" w:hAnsiTheme="minorHAnsi"/>
          <w:sz w:val="21"/>
          <w:szCs w:val="21"/>
        </w:rPr>
      </w:pPr>
      <w:r w:rsidRPr="00FB57A4">
        <w:rPr>
          <w:rFonts w:asciiTheme="minorHAnsi" w:hAnsiTheme="minorHAnsi"/>
          <w:sz w:val="21"/>
          <w:szCs w:val="21"/>
        </w:rPr>
        <w:t>8.2.3.</w:t>
      </w:r>
      <w:r w:rsidRPr="00FB57A4">
        <w:rPr>
          <w:rFonts w:asciiTheme="minorHAnsi" w:hAnsiTheme="minorHAnsi"/>
          <w:sz w:val="21"/>
          <w:szCs w:val="21"/>
        </w:rPr>
        <w:tab/>
        <w:t>zhotoviteľ uhrádza, odbery energií z prevádzkového a sociálneho zariadenia staveniska,</w:t>
      </w:r>
    </w:p>
    <w:p w14:paraId="3813C94D" w14:textId="77777777" w:rsidR="006350A9" w:rsidRPr="00FB57A4" w:rsidRDefault="006350A9" w:rsidP="006350A9">
      <w:pPr>
        <w:autoSpaceDE w:val="0"/>
        <w:ind w:left="1418" w:hanging="709"/>
        <w:jc w:val="both"/>
        <w:rPr>
          <w:rFonts w:asciiTheme="minorHAnsi" w:hAnsiTheme="minorHAnsi"/>
          <w:sz w:val="21"/>
          <w:szCs w:val="21"/>
        </w:rPr>
      </w:pPr>
      <w:r w:rsidRPr="00FB57A4">
        <w:rPr>
          <w:rFonts w:asciiTheme="minorHAnsi" w:hAnsiTheme="minorHAnsi"/>
          <w:sz w:val="21"/>
          <w:szCs w:val="21"/>
        </w:rPr>
        <w:t>8.2.4.</w:t>
      </w:r>
      <w:r w:rsidRPr="00FB57A4">
        <w:rPr>
          <w:rFonts w:asciiTheme="minorHAnsi" w:hAnsiTheme="minorHAnsi"/>
          <w:sz w:val="21"/>
          <w:szCs w:val="21"/>
        </w:rPr>
        <w:tab/>
        <w:t>zhotoviteľ je povinný na prevzatom stavenisku, v jeho okolí a na prenechaných inžinierskych sieťach udržiavať poriadok a čistotu, je povinný odstraňovať odpady a nečistoty vzniknuté z jeho činnosti a to na vlastné náklady,</w:t>
      </w:r>
    </w:p>
    <w:p w14:paraId="6A1E50FB" w14:textId="77777777" w:rsidR="006350A9" w:rsidRPr="00FB57A4" w:rsidRDefault="006350A9" w:rsidP="006350A9">
      <w:pPr>
        <w:autoSpaceDE w:val="0"/>
        <w:ind w:left="1418" w:hanging="709"/>
        <w:jc w:val="both"/>
        <w:rPr>
          <w:rFonts w:asciiTheme="minorHAnsi" w:hAnsiTheme="minorHAnsi"/>
          <w:sz w:val="21"/>
          <w:szCs w:val="21"/>
        </w:rPr>
      </w:pPr>
      <w:r w:rsidRPr="00FB57A4">
        <w:rPr>
          <w:rFonts w:asciiTheme="minorHAnsi" w:hAnsiTheme="minorHAnsi"/>
          <w:sz w:val="21"/>
          <w:szCs w:val="21"/>
        </w:rPr>
        <w:t>8.2.5.</w:t>
      </w:r>
      <w:r w:rsidRPr="00FB57A4">
        <w:rPr>
          <w:rFonts w:asciiTheme="minorHAnsi" w:hAnsiTheme="minorHAnsi"/>
          <w:sz w:val="21"/>
          <w:szCs w:val="21"/>
        </w:rPr>
        <w:tab/>
        <w:t>pri odovzdaní celého Diela je zhotoviteľ povinný usporiadať stroje, výrobné zariadenia, zvyšný materiál a odpady na stavenisku tak, aby bolo možné  riadne prevziať a bezpečne prevádzkovať,</w:t>
      </w:r>
    </w:p>
    <w:p w14:paraId="2815AE5D" w14:textId="77777777" w:rsidR="006350A9" w:rsidRPr="00FB57A4" w:rsidRDefault="006350A9" w:rsidP="006350A9">
      <w:pPr>
        <w:autoSpaceDE w:val="0"/>
        <w:ind w:left="1418" w:hanging="709"/>
        <w:jc w:val="both"/>
        <w:rPr>
          <w:rFonts w:asciiTheme="minorHAnsi" w:hAnsiTheme="minorHAnsi"/>
          <w:sz w:val="21"/>
          <w:szCs w:val="21"/>
        </w:rPr>
      </w:pPr>
      <w:r w:rsidRPr="00FB57A4">
        <w:rPr>
          <w:rFonts w:asciiTheme="minorHAnsi" w:hAnsiTheme="minorHAnsi"/>
          <w:sz w:val="21"/>
          <w:szCs w:val="21"/>
        </w:rPr>
        <w:lastRenderedPageBreak/>
        <w:t>8.2.6.</w:t>
      </w:r>
      <w:r w:rsidRPr="00FB57A4">
        <w:rPr>
          <w:rFonts w:asciiTheme="minorHAnsi" w:hAnsiTheme="minorHAnsi"/>
          <w:sz w:val="21"/>
          <w:szCs w:val="21"/>
        </w:rPr>
        <w:tab/>
        <w:t>Po termíne odovzdania a prevzatia Diela, môže zhotoviteľ ponechať na stavenisku len stroje, výrobné zariadenia a materiál potrebný na odstránenie chýb a nedorobkov, s ktorými objednávateľ dodávku prevzal. Po odstránení chýb a nedorobkov je zhotoviteľ povinný vypratať stavenisko do 7 dní a upraviť stavenisko tak, ako mu to ukladá zmluva, projektová dokumentácia a kolaudačné rozhodnutie,</w:t>
      </w:r>
    </w:p>
    <w:p w14:paraId="62CEDEF4" w14:textId="77777777" w:rsidR="006350A9" w:rsidRPr="00FB57A4" w:rsidRDefault="006350A9" w:rsidP="006350A9">
      <w:pPr>
        <w:autoSpaceDE w:val="0"/>
        <w:ind w:left="1418" w:hanging="709"/>
        <w:jc w:val="both"/>
        <w:rPr>
          <w:rFonts w:asciiTheme="minorHAnsi" w:hAnsiTheme="minorHAnsi"/>
          <w:sz w:val="21"/>
          <w:szCs w:val="21"/>
        </w:rPr>
      </w:pPr>
      <w:r w:rsidRPr="00FB57A4">
        <w:rPr>
          <w:rFonts w:asciiTheme="minorHAnsi" w:hAnsiTheme="minorHAnsi"/>
          <w:sz w:val="21"/>
          <w:szCs w:val="21"/>
        </w:rPr>
        <w:t>8.2.7.</w:t>
      </w:r>
      <w:r w:rsidRPr="00FB57A4">
        <w:rPr>
          <w:rFonts w:asciiTheme="minorHAnsi" w:hAnsiTheme="minorHAnsi"/>
          <w:sz w:val="21"/>
          <w:szCs w:val="21"/>
        </w:rPr>
        <w:tab/>
        <w:t>Zhotoviteľ vykonáva činnosti spojené s predmetom Diela na vlastnú zodpovednosť podľa zmluvy, pričom rešpektuje technické špecifikácie, právne a technické predpisy, vyhlášky platné v SR,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zákon o požiarnej ochrane, Slovenské technické normy, zákon č. 264/1999 Z.z. o technických požiadavkách na výrobky a o zmenách a doplnení niektorých zákonov. Zhotoviteľ je povinný preukázateľne poučiť všetkých zamestnancov pracujúcich na stavbe o bezpečnosti a ochrane zdravia pri práci.</w:t>
      </w:r>
    </w:p>
    <w:p w14:paraId="354C272F" w14:textId="77777777" w:rsidR="006350A9" w:rsidRPr="00FB57A4" w:rsidRDefault="006350A9" w:rsidP="006350A9">
      <w:pPr>
        <w:autoSpaceDE w:val="0"/>
        <w:ind w:left="1418" w:hanging="709"/>
        <w:jc w:val="both"/>
        <w:rPr>
          <w:rFonts w:asciiTheme="minorHAnsi" w:hAnsiTheme="minorHAnsi"/>
          <w:sz w:val="21"/>
          <w:szCs w:val="21"/>
        </w:rPr>
      </w:pPr>
      <w:r w:rsidRPr="00FB57A4">
        <w:rPr>
          <w:rFonts w:asciiTheme="minorHAnsi" w:hAnsiTheme="minorHAnsi"/>
          <w:sz w:val="21"/>
          <w:szCs w:val="21"/>
        </w:rPr>
        <w:t>8.2.8.</w:t>
      </w:r>
      <w:r w:rsidRPr="00FB57A4">
        <w:rPr>
          <w:rFonts w:asciiTheme="minorHAnsi" w:hAnsiTheme="minorHAnsi"/>
          <w:sz w:val="21"/>
          <w:szCs w:val="21"/>
        </w:rPr>
        <w:tab/>
        <w:t>Objednávateľ, alebo ním poverená osoba pri realizácii predmetu obstarávania podľa zmluvy vykonáva stavebný dozor (§ 46b zákon č. 237/2000 Z.z., ktorým sa novelizuje stavebný zákon). Za tým účelom má prístup na pracoviská, dielne a sklady, kde sa zmluvné výkony a ich súčastí realizujú alebo skladujú. Na vyžiadanie mu musia byť predložené výkresy, vzorky materiálov a iné podklady súvisiace s predmetom obstarávania, ako aj výsledky kontrol kvality - atesty. S informáciami a podkladmi označenými dodávateľom ako jeho obchodné tajomstvo, musí objednávateľ zaobchádzať dôverne.</w:t>
      </w:r>
    </w:p>
    <w:p w14:paraId="4588092B" w14:textId="77777777" w:rsidR="006350A9" w:rsidRPr="00FB57A4" w:rsidRDefault="006350A9" w:rsidP="006350A9">
      <w:pPr>
        <w:autoSpaceDE w:val="0"/>
        <w:ind w:left="709" w:hanging="709"/>
        <w:jc w:val="both"/>
        <w:rPr>
          <w:rFonts w:asciiTheme="minorHAnsi" w:hAnsiTheme="minorHAnsi"/>
          <w:sz w:val="21"/>
          <w:szCs w:val="21"/>
        </w:rPr>
      </w:pPr>
      <w:r w:rsidRPr="00FB57A4">
        <w:rPr>
          <w:rFonts w:asciiTheme="minorHAnsi" w:hAnsiTheme="minorHAnsi"/>
          <w:sz w:val="21"/>
          <w:szCs w:val="21"/>
        </w:rPr>
        <w:t>8.3.</w:t>
      </w:r>
      <w:r w:rsidRPr="00FB57A4">
        <w:rPr>
          <w:rFonts w:asciiTheme="minorHAnsi" w:hAnsiTheme="minorHAnsi"/>
          <w:sz w:val="21"/>
          <w:szCs w:val="21"/>
        </w:rPr>
        <w:tab/>
        <w:t>Zhotoviteľ je povinný od prevzatia staveniska viesť stavebný denník, v zmysle § 46d stavebného zákona. Do stavebného denníka s dvomi prepismi sa zapíšu všetky skutočnosti, vyplývajúce z tejto zmluvy.</w:t>
      </w:r>
    </w:p>
    <w:p w14:paraId="0ED4A153" w14:textId="77777777" w:rsidR="006350A9" w:rsidRPr="00FB57A4" w:rsidRDefault="006350A9" w:rsidP="006350A9">
      <w:pPr>
        <w:autoSpaceDE w:val="0"/>
        <w:ind w:left="709" w:hanging="709"/>
        <w:jc w:val="both"/>
        <w:rPr>
          <w:rFonts w:asciiTheme="minorHAnsi" w:hAnsiTheme="minorHAnsi"/>
          <w:sz w:val="21"/>
          <w:szCs w:val="21"/>
        </w:rPr>
      </w:pPr>
      <w:r w:rsidRPr="00FB57A4">
        <w:rPr>
          <w:rFonts w:asciiTheme="minorHAnsi" w:hAnsiTheme="minorHAnsi"/>
          <w:sz w:val="21"/>
          <w:szCs w:val="21"/>
        </w:rPr>
        <w:t>8.4.</w:t>
      </w:r>
      <w:r w:rsidRPr="00FB57A4">
        <w:rPr>
          <w:rFonts w:asciiTheme="minorHAnsi" w:hAnsiTheme="minorHAnsi"/>
          <w:sz w:val="21"/>
          <w:szCs w:val="21"/>
        </w:rPr>
        <w:tab/>
        <w:t>Objednávateľ bude vykonávať stavebný dozor nad realizáciou Diela a nad dodržiavaním zmluvných podmienok.</w:t>
      </w:r>
    </w:p>
    <w:p w14:paraId="0E3D9372" w14:textId="77777777" w:rsidR="006350A9" w:rsidRPr="00FB57A4" w:rsidRDefault="006350A9" w:rsidP="006350A9">
      <w:pPr>
        <w:ind w:left="709" w:hanging="709"/>
        <w:jc w:val="both"/>
        <w:rPr>
          <w:rFonts w:asciiTheme="minorHAnsi" w:hAnsiTheme="minorHAnsi"/>
          <w:sz w:val="21"/>
          <w:szCs w:val="21"/>
        </w:rPr>
      </w:pPr>
      <w:r w:rsidRPr="00FB57A4">
        <w:rPr>
          <w:rFonts w:asciiTheme="minorHAnsi" w:hAnsiTheme="minorHAnsi"/>
          <w:sz w:val="21"/>
          <w:szCs w:val="21"/>
        </w:rPr>
        <w:t>8.5.</w:t>
      </w:r>
      <w:r w:rsidRPr="00FB57A4">
        <w:rPr>
          <w:rFonts w:asciiTheme="minorHAnsi" w:hAnsiTheme="minorHAnsi"/>
          <w:sz w:val="21"/>
          <w:szCs w:val="21"/>
        </w:rPr>
        <w:tab/>
        <w:t>Za poškodenie existujúcich podzemných inžinierskych sietí, ktoré neboli vytýčené ich správcami zodpovedá zhotoviteľ. Zhotoviteľ je však povinný pred začatím prác opätovne preskúmať a vyznačiť  všetky  existujúce podzemné inžinierske siete, resp. iné prekážky.</w:t>
      </w:r>
    </w:p>
    <w:p w14:paraId="6B4E28EB" w14:textId="77777777" w:rsidR="006350A9" w:rsidRPr="00FB57A4" w:rsidRDefault="006350A9" w:rsidP="006350A9">
      <w:pPr>
        <w:ind w:left="709" w:hanging="709"/>
        <w:jc w:val="both"/>
        <w:rPr>
          <w:rFonts w:asciiTheme="minorHAnsi" w:hAnsiTheme="minorHAnsi"/>
          <w:sz w:val="21"/>
          <w:szCs w:val="21"/>
        </w:rPr>
      </w:pPr>
      <w:r w:rsidRPr="00FB57A4">
        <w:rPr>
          <w:rFonts w:asciiTheme="minorHAnsi" w:hAnsiTheme="minorHAnsi"/>
          <w:sz w:val="21"/>
          <w:szCs w:val="21"/>
        </w:rPr>
        <w:t>8.6.</w:t>
      </w:r>
      <w:r w:rsidRPr="00FB57A4">
        <w:rPr>
          <w:rFonts w:asciiTheme="minorHAnsi" w:hAnsiTheme="minorHAnsi"/>
          <w:sz w:val="21"/>
          <w:szCs w:val="21"/>
        </w:rPr>
        <w:tab/>
        <w:t>Zhotoviteľ označí stavbu  predpísaným spôsobom.</w:t>
      </w:r>
    </w:p>
    <w:p w14:paraId="3084BB87" w14:textId="77777777" w:rsidR="006350A9" w:rsidRPr="00FB57A4" w:rsidRDefault="006350A9" w:rsidP="006350A9">
      <w:pPr>
        <w:ind w:left="709" w:hanging="709"/>
        <w:jc w:val="both"/>
        <w:rPr>
          <w:rFonts w:asciiTheme="minorHAnsi" w:hAnsiTheme="minorHAnsi"/>
          <w:sz w:val="21"/>
          <w:szCs w:val="21"/>
        </w:rPr>
      </w:pPr>
      <w:r w:rsidRPr="00FB57A4">
        <w:rPr>
          <w:rFonts w:asciiTheme="minorHAnsi" w:hAnsiTheme="minorHAnsi"/>
          <w:sz w:val="21"/>
          <w:szCs w:val="21"/>
        </w:rPr>
        <w:t>8.7.</w:t>
      </w:r>
      <w:r w:rsidRPr="00FB57A4">
        <w:rPr>
          <w:rFonts w:asciiTheme="minorHAnsi" w:hAnsiTheme="minorHAnsi"/>
          <w:sz w:val="21"/>
          <w:szCs w:val="21"/>
        </w:rPr>
        <w:tab/>
        <w:t>Zhotoviteľ je povinný rešpektovať a plniť bez omeškania všetky požiadavky stavebného dozoru.</w:t>
      </w:r>
    </w:p>
    <w:p w14:paraId="6F1B0321" w14:textId="77777777" w:rsidR="006350A9" w:rsidRPr="00FB57A4" w:rsidRDefault="006350A9" w:rsidP="006350A9">
      <w:pPr>
        <w:ind w:left="709" w:hanging="709"/>
        <w:jc w:val="both"/>
        <w:rPr>
          <w:rFonts w:asciiTheme="minorHAnsi" w:hAnsiTheme="minorHAnsi"/>
          <w:sz w:val="21"/>
          <w:szCs w:val="21"/>
        </w:rPr>
      </w:pPr>
      <w:r w:rsidRPr="00FB57A4">
        <w:rPr>
          <w:rFonts w:asciiTheme="minorHAnsi" w:hAnsiTheme="minorHAnsi"/>
          <w:sz w:val="21"/>
          <w:szCs w:val="21"/>
        </w:rPr>
        <w:t>8.8.</w:t>
      </w:r>
      <w:r w:rsidRPr="00FB57A4">
        <w:rPr>
          <w:rFonts w:asciiTheme="minorHAnsi" w:hAnsiTheme="minorHAnsi"/>
          <w:sz w:val="21"/>
          <w:szCs w:val="21"/>
        </w:rPr>
        <w:tab/>
        <w:t>Zhotoviteľ sa zaväzuje po ukončení a prevzatí všetkých prác dať stavenisko do pôvodného stavu.</w:t>
      </w:r>
    </w:p>
    <w:p w14:paraId="7A540810" w14:textId="77777777" w:rsidR="004106F8" w:rsidRPr="00E71662" w:rsidRDefault="004106F8" w:rsidP="004106F8">
      <w:pPr>
        <w:ind w:left="45"/>
        <w:jc w:val="center"/>
        <w:rPr>
          <w:rFonts w:asciiTheme="minorHAnsi" w:hAnsiTheme="minorHAnsi"/>
          <w:b/>
          <w:color w:val="FF0000"/>
          <w:sz w:val="21"/>
          <w:szCs w:val="21"/>
        </w:rPr>
      </w:pPr>
    </w:p>
    <w:p w14:paraId="04C6506B" w14:textId="77777777" w:rsidR="004106F8" w:rsidRPr="001C48F4" w:rsidRDefault="004106F8" w:rsidP="004106F8">
      <w:pPr>
        <w:ind w:left="45"/>
        <w:jc w:val="center"/>
        <w:rPr>
          <w:rFonts w:asciiTheme="minorHAnsi" w:hAnsiTheme="minorHAnsi"/>
          <w:b/>
          <w:sz w:val="21"/>
          <w:szCs w:val="21"/>
        </w:rPr>
      </w:pPr>
      <w:r w:rsidRPr="001C48F4">
        <w:rPr>
          <w:rFonts w:asciiTheme="minorHAnsi" w:hAnsiTheme="minorHAnsi"/>
          <w:b/>
          <w:sz w:val="21"/>
          <w:szCs w:val="21"/>
        </w:rPr>
        <w:t>Čl.  9. Odstúpenie od zmluvy, zánik zmluvy,</w:t>
      </w:r>
    </w:p>
    <w:p w14:paraId="4707BD10" w14:textId="77777777" w:rsidR="004106F8" w:rsidRPr="001C48F4" w:rsidRDefault="004106F8" w:rsidP="004106F8">
      <w:pPr>
        <w:ind w:left="45"/>
        <w:jc w:val="center"/>
        <w:rPr>
          <w:rFonts w:asciiTheme="minorHAnsi" w:hAnsiTheme="minorHAnsi"/>
          <w:sz w:val="21"/>
          <w:szCs w:val="21"/>
        </w:rPr>
      </w:pPr>
      <w:r w:rsidRPr="001C48F4">
        <w:rPr>
          <w:rFonts w:asciiTheme="minorHAnsi" w:hAnsiTheme="minorHAnsi"/>
          <w:b/>
          <w:sz w:val="21"/>
          <w:szCs w:val="21"/>
        </w:rPr>
        <w:t xml:space="preserve"> zmena zmluvy a  riešenie sporov</w:t>
      </w:r>
    </w:p>
    <w:p w14:paraId="0EECDE64" w14:textId="77777777" w:rsidR="004106F8" w:rsidRPr="001C48F4" w:rsidRDefault="004106F8" w:rsidP="004106F8">
      <w:pPr>
        <w:ind w:left="45"/>
        <w:jc w:val="center"/>
        <w:rPr>
          <w:rFonts w:asciiTheme="minorHAnsi" w:hAnsiTheme="minorHAnsi"/>
          <w:sz w:val="21"/>
          <w:szCs w:val="21"/>
        </w:rPr>
      </w:pPr>
    </w:p>
    <w:p w14:paraId="301C520F" w14:textId="77777777" w:rsidR="004106F8" w:rsidRPr="001C48F4" w:rsidRDefault="004106F8" w:rsidP="004106F8">
      <w:pPr>
        <w:pStyle w:val="VZN1"/>
        <w:numPr>
          <w:ilvl w:val="0"/>
          <w:numId w:val="0"/>
        </w:numPr>
        <w:ind w:left="705" w:hanging="705"/>
        <w:rPr>
          <w:rFonts w:asciiTheme="minorHAnsi" w:hAnsiTheme="minorHAnsi"/>
          <w:sz w:val="21"/>
          <w:szCs w:val="21"/>
          <w:lang w:val="sk-SK"/>
        </w:rPr>
      </w:pPr>
      <w:r w:rsidRPr="001C48F4">
        <w:rPr>
          <w:rFonts w:asciiTheme="minorHAnsi" w:hAnsiTheme="minorHAnsi"/>
          <w:sz w:val="21"/>
          <w:szCs w:val="21"/>
          <w:lang w:val="sk-SK"/>
        </w:rPr>
        <w:t>9</w:t>
      </w:r>
      <w:r w:rsidR="0010195E" w:rsidRPr="001C48F4">
        <w:rPr>
          <w:rFonts w:asciiTheme="minorHAnsi" w:hAnsiTheme="minorHAnsi"/>
          <w:sz w:val="21"/>
          <w:szCs w:val="21"/>
          <w:lang w:val="sk-SK"/>
        </w:rPr>
        <w:t>.1.</w:t>
      </w:r>
      <w:r w:rsidR="0010195E" w:rsidRPr="001C48F4">
        <w:rPr>
          <w:rFonts w:asciiTheme="minorHAnsi" w:hAnsiTheme="minorHAnsi"/>
          <w:sz w:val="21"/>
          <w:szCs w:val="21"/>
          <w:lang w:val="sk-SK"/>
        </w:rPr>
        <w:tab/>
      </w:r>
      <w:r w:rsidR="0010195E" w:rsidRPr="001C48F4">
        <w:rPr>
          <w:rFonts w:asciiTheme="minorHAnsi" w:hAnsiTheme="minorHAnsi"/>
          <w:sz w:val="21"/>
          <w:szCs w:val="21"/>
          <w:lang w:val="sk-SK"/>
        </w:rPr>
        <w:tab/>
        <w:t>Objednávateľ môže odstúpiť od tejto zmluvy</w:t>
      </w:r>
      <w:r w:rsidRPr="001C48F4">
        <w:rPr>
          <w:rFonts w:asciiTheme="minorHAnsi" w:hAnsiTheme="minorHAnsi"/>
          <w:sz w:val="21"/>
          <w:szCs w:val="21"/>
          <w:lang w:val="sk-SK"/>
        </w:rPr>
        <w:t xml:space="preserve"> z nasledovných dôvodov na strane Zhotoviteľa, ktoré sa považujú za podstatné porušenie zmluvy:</w:t>
      </w:r>
    </w:p>
    <w:p w14:paraId="4984D7F9" w14:textId="77777777" w:rsidR="004106F8" w:rsidRPr="001C48F4" w:rsidRDefault="004106F8" w:rsidP="004106F8">
      <w:pPr>
        <w:pStyle w:val="VZNa"/>
        <w:numPr>
          <w:ilvl w:val="0"/>
          <w:numId w:val="9"/>
        </w:numPr>
        <w:tabs>
          <w:tab w:val="clear" w:pos="964"/>
          <w:tab w:val="left" w:pos="794"/>
        </w:tabs>
        <w:rPr>
          <w:rFonts w:asciiTheme="minorHAnsi" w:hAnsiTheme="minorHAnsi"/>
          <w:sz w:val="21"/>
          <w:szCs w:val="21"/>
        </w:rPr>
      </w:pPr>
      <w:r w:rsidRPr="001C48F4">
        <w:rPr>
          <w:rFonts w:asciiTheme="minorHAnsi" w:hAnsiTheme="minorHAnsi"/>
          <w:sz w:val="21"/>
          <w:szCs w:val="21"/>
        </w:rPr>
        <w:t>ak Zhotoviteľ neodôvodnene neprevzal stavenisko, alebo je v omeškaní s nástupom a začatím prác a dodávok podľa tejto zmluvy o viac ako 10 (desať) kalendárnych dní od termínu uvedenom v čl. 3.1,</w:t>
      </w:r>
    </w:p>
    <w:p w14:paraId="085E5316" w14:textId="77777777" w:rsidR="004106F8" w:rsidRPr="001C48F4" w:rsidRDefault="004106F8" w:rsidP="004106F8">
      <w:pPr>
        <w:pStyle w:val="VZNa"/>
        <w:numPr>
          <w:ilvl w:val="0"/>
          <w:numId w:val="9"/>
        </w:numPr>
        <w:tabs>
          <w:tab w:val="clear" w:pos="964"/>
          <w:tab w:val="left" w:pos="794"/>
        </w:tabs>
        <w:rPr>
          <w:rFonts w:asciiTheme="minorHAnsi" w:hAnsiTheme="minorHAnsi"/>
          <w:sz w:val="21"/>
          <w:szCs w:val="21"/>
        </w:rPr>
      </w:pPr>
      <w:r w:rsidRPr="001C48F4">
        <w:rPr>
          <w:rFonts w:asciiTheme="minorHAnsi" w:hAnsiTheme="minorHAnsi"/>
          <w:sz w:val="21"/>
          <w:szCs w:val="21"/>
        </w:rPr>
        <w:t>z dôvodu nedodržania kvality práce a materiálov, podvodu, neschopnosti, z dôvodu neplnenia záväzkov zhotoviteľa alebo odmietnutia sa prispôsobiť požiadavkám objednávateľa dojednaných v zmluve,</w:t>
      </w:r>
    </w:p>
    <w:p w14:paraId="25A62E7D" w14:textId="77777777" w:rsidR="004106F8" w:rsidRPr="001C48F4" w:rsidRDefault="004106F8" w:rsidP="004106F8">
      <w:pPr>
        <w:pStyle w:val="VZNa"/>
        <w:numPr>
          <w:ilvl w:val="0"/>
          <w:numId w:val="9"/>
        </w:numPr>
        <w:tabs>
          <w:tab w:val="clear" w:pos="964"/>
          <w:tab w:val="left" w:pos="794"/>
        </w:tabs>
        <w:rPr>
          <w:rFonts w:asciiTheme="minorHAnsi" w:hAnsiTheme="minorHAnsi"/>
          <w:sz w:val="21"/>
          <w:szCs w:val="21"/>
        </w:rPr>
      </w:pPr>
      <w:r w:rsidRPr="001C48F4">
        <w:rPr>
          <w:rFonts w:asciiTheme="minorHAnsi" w:hAnsiTheme="minorHAnsi"/>
          <w:sz w:val="21"/>
          <w:szCs w:val="21"/>
        </w:rPr>
        <w:t>z dôvodu porušenia podmienok a podkladov tejto súťaže zhotoviteľom,</w:t>
      </w:r>
    </w:p>
    <w:p w14:paraId="73522D6D" w14:textId="77777777" w:rsidR="004106F8" w:rsidRPr="001C48F4" w:rsidRDefault="004106F8" w:rsidP="004106F8">
      <w:pPr>
        <w:pStyle w:val="VZNa"/>
        <w:numPr>
          <w:ilvl w:val="0"/>
          <w:numId w:val="9"/>
        </w:numPr>
        <w:tabs>
          <w:tab w:val="clear" w:pos="964"/>
          <w:tab w:val="left" w:pos="794"/>
        </w:tabs>
        <w:rPr>
          <w:rFonts w:asciiTheme="minorHAnsi" w:hAnsiTheme="minorHAnsi"/>
          <w:sz w:val="21"/>
          <w:szCs w:val="21"/>
        </w:rPr>
      </w:pPr>
      <w:r w:rsidRPr="001C48F4">
        <w:rPr>
          <w:rFonts w:asciiTheme="minorHAnsi" w:hAnsiTheme="minorHAnsi"/>
          <w:sz w:val="21"/>
          <w:szCs w:val="21"/>
        </w:rPr>
        <w:t>ak bol na majetok Zhotoviteľa vyhlásený konkurz, alebo ak bol podaný návrh na vyhlásenie konkurzu alebo ak sa voči Zhotoviteľovi vedie exekučné konanie.</w:t>
      </w:r>
    </w:p>
    <w:p w14:paraId="32A59B65" w14:textId="77777777" w:rsidR="004106F8" w:rsidRPr="001C48F4" w:rsidRDefault="004106F8" w:rsidP="004106F8">
      <w:pPr>
        <w:pStyle w:val="VZN1"/>
        <w:numPr>
          <w:ilvl w:val="0"/>
          <w:numId w:val="9"/>
        </w:numPr>
        <w:rPr>
          <w:rFonts w:asciiTheme="minorHAnsi" w:hAnsiTheme="minorHAnsi"/>
          <w:noProof/>
          <w:sz w:val="21"/>
          <w:szCs w:val="21"/>
          <w:lang w:val="sk-SK"/>
        </w:rPr>
      </w:pPr>
      <w:r w:rsidRPr="001C48F4">
        <w:rPr>
          <w:rFonts w:asciiTheme="minorHAnsi" w:hAnsiTheme="minorHAnsi"/>
          <w:sz w:val="21"/>
          <w:szCs w:val="21"/>
          <w:lang w:val="sk-SK"/>
        </w:rPr>
        <w:t xml:space="preserve">ak zhotoviteľ odovzdá objednávateľovi dielo, ktoré nebude spĺňať </w:t>
      </w:r>
      <w:r w:rsidRPr="001C48F4">
        <w:rPr>
          <w:rFonts w:asciiTheme="minorHAnsi" w:hAnsiTheme="minorHAnsi"/>
          <w:noProof/>
          <w:sz w:val="21"/>
          <w:szCs w:val="21"/>
          <w:lang w:val="sk-SK"/>
        </w:rPr>
        <w:t xml:space="preserve">kvalitatívne a technické podmienky, stanovené v projetovej dokumentácii a ďalších podkladoch uvedených v čl. 2. Bod 2.1. tejto zmluvy, ako aj ďalšie podmienky, stanovené v tejto zmluve vrátane jej príloh. </w:t>
      </w:r>
    </w:p>
    <w:p w14:paraId="164741A5" w14:textId="77777777" w:rsidR="004106F8" w:rsidRPr="001C48F4" w:rsidRDefault="004106F8" w:rsidP="004106F8">
      <w:pPr>
        <w:pStyle w:val="VZN1"/>
        <w:numPr>
          <w:ilvl w:val="0"/>
          <w:numId w:val="9"/>
        </w:numPr>
        <w:rPr>
          <w:rFonts w:asciiTheme="minorHAnsi" w:hAnsiTheme="minorHAnsi"/>
          <w:noProof/>
          <w:sz w:val="21"/>
          <w:szCs w:val="21"/>
          <w:lang w:val="sk-SK"/>
        </w:rPr>
      </w:pPr>
      <w:r w:rsidRPr="001C48F4">
        <w:rPr>
          <w:rFonts w:asciiTheme="minorHAnsi" w:hAnsiTheme="minorHAnsi"/>
          <w:sz w:val="21"/>
          <w:szCs w:val="21"/>
          <w:lang w:val="sk-SK" w:eastAsia="sk-SK"/>
        </w:rPr>
        <w:t xml:space="preserve">v prípadoch uvedených v § 19 zákona </w:t>
      </w:r>
      <w:r w:rsidRPr="001C48F4">
        <w:rPr>
          <w:rFonts w:asciiTheme="minorHAnsi" w:hAnsiTheme="minorHAnsi" w:cs="TimesNewRoman"/>
          <w:sz w:val="21"/>
          <w:szCs w:val="21"/>
          <w:lang w:val="sk-SK" w:eastAsia="sk-SK"/>
        </w:rPr>
        <w:t>č</w:t>
      </w:r>
      <w:r w:rsidRPr="001C48F4">
        <w:rPr>
          <w:rFonts w:asciiTheme="minorHAnsi" w:hAnsiTheme="minorHAnsi"/>
          <w:sz w:val="21"/>
          <w:szCs w:val="21"/>
          <w:lang w:val="sk-SK" w:eastAsia="sk-SK"/>
        </w:rPr>
        <w:t>. 343/2015 Z. z. o verejnom obstarávaní</w:t>
      </w:r>
    </w:p>
    <w:p w14:paraId="46AE0326" w14:textId="77777777" w:rsidR="004106F8" w:rsidRPr="00E71662" w:rsidRDefault="004106F8" w:rsidP="004106F8">
      <w:pPr>
        <w:pStyle w:val="VZN1"/>
        <w:numPr>
          <w:ilvl w:val="0"/>
          <w:numId w:val="0"/>
        </w:numPr>
        <w:ind w:left="1287"/>
        <w:rPr>
          <w:rFonts w:asciiTheme="minorHAnsi" w:hAnsiTheme="minorHAnsi"/>
          <w:noProof/>
          <w:color w:val="FF0000"/>
          <w:sz w:val="21"/>
          <w:szCs w:val="21"/>
          <w:lang w:val="sk-SK"/>
        </w:rPr>
      </w:pPr>
    </w:p>
    <w:p w14:paraId="1CBBA917" w14:textId="77777777" w:rsidR="004106F8" w:rsidRPr="00A753C1" w:rsidRDefault="004106F8" w:rsidP="004106F8">
      <w:pPr>
        <w:pStyle w:val="VZN1"/>
        <w:numPr>
          <w:ilvl w:val="0"/>
          <w:numId w:val="0"/>
        </w:numPr>
        <w:ind w:left="709" w:hanging="709"/>
        <w:rPr>
          <w:rFonts w:asciiTheme="minorHAnsi" w:hAnsiTheme="minorHAnsi"/>
          <w:sz w:val="21"/>
          <w:szCs w:val="21"/>
          <w:lang w:val="sk-SK"/>
        </w:rPr>
      </w:pPr>
      <w:r w:rsidRPr="00A753C1">
        <w:rPr>
          <w:rFonts w:asciiTheme="minorHAnsi" w:hAnsiTheme="minorHAnsi"/>
          <w:sz w:val="21"/>
          <w:szCs w:val="21"/>
          <w:lang w:val="sk-SK"/>
        </w:rPr>
        <w:t>9.2.</w:t>
      </w:r>
      <w:r w:rsidRPr="00A753C1">
        <w:rPr>
          <w:rFonts w:asciiTheme="minorHAnsi" w:hAnsiTheme="minorHAnsi"/>
          <w:sz w:val="21"/>
          <w:szCs w:val="21"/>
          <w:lang w:val="sk-SK"/>
        </w:rPr>
        <w:tab/>
        <w:t xml:space="preserve">V prípade odstúpenia Objednávateľa od tejto zmluvy má Objednávateľ v dôsledku podstatného porušenia tejto zmluvy Zhotoviteľom nárok  na zaplatenie zmluvnej pokuty vo výške 20% z ceny diela vrátane DPH. </w:t>
      </w:r>
    </w:p>
    <w:p w14:paraId="66529A7D" w14:textId="77777777" w:rsidR="004106F8" w:rsidRPr="00A753C1" w:rsidRDefault="004106F8" w:rsidP="004106F8">
      <w:pPr>
        <w:spacing w:before="120"/>
        <w:ind w:left="709"/>
        <w:jc w:val="both"/>
        <w:rPr>
          <w:rFonts w:asciiTheme="minorHAnsi" w:hAnsiTheme="minorHAnsi" w:cstheme="minorHAnsi"/>
          <w:sz w:val="21"/>
          <w:szCs w:val="21"/>
        </w:rPr>
      </w:pPr>
      <w:r w:rsidRPr="00A753C1">
        <w:rPr>
          <w:rFonts w:asciiTheme="minorHAnsi" w:hAnsiTheme="minorHAnsi" w:cstheme="minorHAnsi"/>
          <w:sz w:val="21"/>
          <w:szCs w:val="21"/>
        </w:rPr>
        <w:lastRenderedPageBreak/>
        <w:t xml:space="preserve">Zhotoviteľ  je ďalej povinný  nahradiť škodu a preukázateľne zvýšené náklady, ktoré vzniknú Objednávateľovi predĺžením lehoty realizácie stavby a náklady vzniknuté odstúpením </w:t>
      </w:r>
      <w:r w:rsidR="0010195E" w:rsidRPr="00A753C1">
        <w:rPr>
          <w:rFonts w:asciiTheme="minorHAnsi" w:hAnsiTheme="minorHAnsi" w:cstheme="minorHAnsi"/>
          <w:sz w:val="21"/>
          <w:szCs w:val="21"/>
        </w:rPr>
        <w:t xml:space="preserve">od zmluvy </w:t>
      </w:r>
      <w:r w:rsidRPr="00A753C1">
        <w:rPr>
          <w:rFonts w:asciiTheme="minorHAnsi" w:hAnsiTheme="minorHAnsi" w:cstheme="minorHAnsi"/>
          <w:sz w:val="21"/>
          <w:szCs w:val="21"/>
        </w:rPr>
        <w:t xml:space="preserve">a preukázateľne zvýšené náklady, ktoré vznikli Objednávateľovi v súvislosti s doterajšou činnosťou Zhotoviteľa na stavbe a v dôsledku odstraňovania vád jeho plnenia. </w:t>
      </w:r>
    </w:p>
    <w:p w14:paraId="09FDA406" w14:textId="77777777" w:rsidR="004106F8" w:rsidRPr="00A753C1" w:rsidRDefault="004106F8" w:rsidP="004106F8">
      <w:pPr>
        <w:spacing w:before="120"/>
        <w:ind w:left="709"/>
        <w:jc w:val="both"/>
        <w:rPr>
          <w:rFonts w:asciiTheme="minorHAnsi" w:hAnsiTheme="minorHAnsi" w:cstheme="minorHAnsi"/>
          <w:sz w:val="21"/>
          <w:szCs w:val="21"/>
        </w:rPr>
      </w:pPr>
      <w:r w:rsidRPr="00A753C1">
        <w:rPr>
          <w:rFonts w:asciiTheme="minorHAnsi" w:hAnsiTheme="minorHAnsi" w:cstheme="minorHAnsi"/>
          <w:sz w:val="21"/>
          <w:szCs w:val="21"/>
        </w:rPr>
        <w:t>Zmluvnou pokutou teda nie je dotknutý nárok Objednávateľa na náhradu škody v plnom rozsahu, a to aj keby táto presahovala výšku zmluvnej pokuty.</w:t>
      </w:r>
    </w:p>
    <w:p w14:paraId="628A4242" w14:textId="77777777" w:rsidR="0010195E" w:rsidRPr="00A753C1" w:rsidRDefault="004106F8" w:rsidP="0010195E">
      <w:pPr>
        <w:pStyle w:val="Bezriadkovania"/>
        <w:rPr>
          <w:rFonts w:asciiTheme="minorHAnsi" w:hAnsiTheme="minorHAnsi" w:cstheme="minorHAnsi"/>
          <w:sz w:val="21"/>
          <w:szCs w:val="21"/>
          <w:shd w:val="clear" w:color="auto" w:fill="FFFFFF"/>
        </w:rPr>
      </w:pPr>
      <w:r w:rsidRPr="00A753C1">
        <w:rPr>
          <w:rFonts w:asciiTheme="minorHAnsi" w:hAnsiTheme="minorHAnsi" w:cstheme="minorHAnsi"/>
          <w:sz w:val="21"/>
          <w:szCs w:val="21"/>
        </w:rPr>
        <w:t xml:space="preserve">9.3. </w:t>
      </w:r>
      <w:r w:rsidRPr="00A753C1">
        <w:rPr>
          <w:rFonts w:asciiTheme="minorHAnsi" w:hAnsiTheme="minorHAnsi" w:cstheme="minorHAnsi"/>
          <w:sz w:val="21"/>
          <w:szCs w:val="21"/>
        </w:rPr>
        <w:tab/>
      </w:r>
      <w:r w:rsidR="0010195E" w:rsidRPr="00A753C1">
        <w:rPr>
          <w:rFonts w:asciiTheme="minorHAnsi" w:hAnsiTheme="minorHAnsi" w:cstheme="minorHAnsi"/>
          <w:sz w:val="21"/>
          <w:szCs w:val="21"/>
          <w:shd w:val="clear" w:color="auto" w:fill="FFFFFF"/>
        </w:rPr>
        <w:t>Zmluvné strany sa dohodli, že:</w:t>
      </w:r>
    </w:p>
    <w:p w14:paraId="6D1CD423" w14:textId="77777777" w:rsidR="004106F8" w:rsidRPr="00A753C1" w:rsidRDefault="0010195E" w:rsidP="0010195E">
      <w:pPr>
        <w:pStyle w:val="Bezriadkovania"/>
        <w:numPr>
          <w:ilvl w:val="0"/>
          <w:numId w:val="15"/>
        </w:numPr>
        <w:jc w:val="both"/>
        <w:rPr>
          <w:rFonts w:asciiTheme="minorHAnsi" w:hAnsiTheme="minorHAnsi" w:cstheme="minorHAnsi"/>
          <w:sz w:val="21"/>
          <w:szCs w:val="21"/>
        </w:rPr>
      </w:pPr>
      <w:r w:rsidRPr="00A753C1">
        <w:rPr>
          <w:rFonts w:asciiTheme="minorHAnsi" w:hAnsiTheme="minorHAnsi" w:cstheme="minorHAnsi"/>
          <w:sz w:val="21"/>
          <w:szCs w:val="21"/>
          <w:shd w:val="clear" w:color="auto" w:fill="FFFFFF"/>
        </w:rPr>
        <w:t>v prípade ak Zhotoviteľ bezdôvodne a svojvoľne odstúpi od tejto zmluvy</w:t>
      </w:r>
      <w:r w:rsidRPr="00A753C1">
        <w:rPr>
          <w:rFonts w:asciiTheme="minorHAnsi" w:hAnsiTheme="minorHAnsi" w:cstheme="minorHAnsi"/>
          <w:sz w:val="21"/>
          <w:szCs w:val="21"/>
        </w:rPr>
        <w:t xml:space="preserve"> </w:t>
      </w:r>
      <w:r w:rsidR="004106F8" w:rsidRPr="00A753C1">
        <w:rPr>
          <w:rFonts w:asciiTheme="minorHAnsi" w:hAnsiTheme="minorHAnsi" w:cstheme="minorHAnsi"/>
          <w:sz w:val="21"/>
          <w:szCs w:val="21"/>
        </w:rPr>
        <w:t xml:space="preserve">zaväzuje sa uhradiť Objednávateľovi zmluvnú pokutu vo výške 20% z celkovej sumy diela vrátane DPH do 14 dni od odstúpenia od zmluvy. </w:t>
      </w:r>
    </w:p>
    <w:p w14:paraId="06032DB7" w14:textId="77777777" w:rsidR="0010195E" w:rsidRPr="00A753C1" w:rsidRDefault="0010195E" w:rsidP="0010195E">
      <w:pPr>
        <w:pStyle w:val="Bezriadkovania"/>
        <w:numPr>
          <w:ilvl w:val="0"/>
          <w:numId w:val="15"/>
        </w:numPr>
        <w:jc w:val="both"/>
        <w:rPr>
          <w:rFonts w:asciiTheme="minorHAnsi" w:hAnsiTheme="minorHAnsi" w:cstheme="minorHAnsi"/>
          <w:sz w:val="21"/>
          <w:szCs w:val="21"/>
        </w:rPr>
      </w:pPr>
      <w:r w:rsidRPr="00A753C1">
        <w:rPr>
          <w:rFonts w:asciiTheme="minorHAnsi" w:hAnsiTheme="minorHAnsi" w:cstheme="minorHAnsi"/>
          <w:sz w:val="21"/>
          <w:szCs w:val="21"/>
          <w:shd w:val="clear" w:color="auto" w:fill="FFFFFF"/>
        </w:rPr>
        <w:t xml:space="preserve">Zhotoviteľ môže odstúpiť od tejto zmluvy v prípade ak mu </w:t>
      </w:r>
      <w:r w:rsidRPr="00A753C1">
        <w:rPr>
          <w:rFonts w:asciiTheme="minorHAnsi" w:hAnsiTheme="minorHAnsi" w:cstheme="minorHAnsi"/>
          <w:sz w:val="21"/>
          <w:szCs w:val="21"/>
        </w:rPr>
        <w:t>objednávateľ neuhradí finančné prostriedky  do 30 dní po lehote splatnosti uvedenej v bode 5.4. tejto zmluvy</w:t>
      </w:r>
    </w:p>
    <w:p w14:paraId="42FD87A4" w14:textId="77777777" w:rsidR="004106F8" w:rsidRPr="00A753C1" w:rsidRDefault="004106F8" w:rsidP="004106F8">
      <w:pPr>
        <w:spacing w:before="120"/>
        <w:ind w:left="705" w:hanging="705"/>
        <w:jc w:val="both"/>
        <w:rPr>
          <w:rFonts w:asciiTheme="minorHAnsi" w:hAnsiTheme="minorHAnsi" w:cstheme="minorHAnsi"/>
          <w:sz w:val="21"/>
          <w:szCs w:val="21"/>
          <w:u w:val="single"/>
        </w:rPr>
      </w:pPr>
      <w:r w:rsidRPr="00A753C1">
        <w:rPr>
          <w:rFonts w:asciiTheme="minorHAnsi" w:hAnsiTheme="minorHAnsi" w:cstheme="minorHAnsi"/>
          <w:sz w:val="21"/>
          <w:szCs w:val="21"/>
        </w:rPr>
        <w:t>9.4.</w:t>
      </w:r>
      <w:r w:rsidRPr="00A753C1">
        <w:rPr>
          <w:rFonts w:asciiTheme="minorHAnsi" w:hAnsiTheme="minorHAnsi" w:cstheme="minorHAnsi"/>
          <w:sz w:val="21"/>
          <w:szCs w:val="21"/>
        </w:rPr>
        <w:tab/>
        <w:t>Zmena zmluvy počas jej trvania je možná v súlade s ustanoveniami § 18 zákona č. 343/2015 Z. z. o verejnom obstarávaní</w:t>
      </w:r>
    </w:p>
    <w:p w14:paraId="13498755" w14:textId="77777777" w:rsidR="004106F8" w:rsidRPr="00A753C1" w:rsidRDefault="004106F8" w:rsidP="004106F8">
      <w:pPr>
        <w:ind w:left="705" w:hanging="705"/>
        <w:jc w:val="both"/>
        <w:outlineLvl w:val="0"/>
        <w:rPr>
          <w:rFonts w:asciiTheme="minorHAnsi" w:hAnsiTheme="minorHAnsi" w:cstheme="minorHAnsi"/>
          <w:bCs/>
          <w:sz w:val="21"/>
          <w:szCs w:val="21"/>
        </w:rPr>
      </w:pPr>
      <w:r w:rsidRPr="00A753C1">
        <w:rPr>
          <w:rFonts w:asciiTheme="minorHAnsi" w:hAnsiTheme="minorHAnsi" w:cstheme="minorHAnsi"/>
          <w:bCs/>
          <w:sz w:val="21"/>
          <w:szCs w:val="21"/>
        </w:rPr>
        <w:t>9.5.</w:t>
      </w:r>
      <w:r w:rsidRPr="00A753C1">
        <w:rPr>
          <w:rFonts w:asciiTheme="minorHAnsi" w:hAnsiTheme="minorHAnsi" w:cstheme="minorHAnsi"/>
          <w:bCs/>
          <w:sz w:val="21"/>
          <w:szCs w:val="21"/>
        </w:rPr>
        <w:tab/>
        <w:t>Zmluvné strany sa dohodli, že od tejto zmluvy je možné odstúpiť alebo ju zrušiť len písomne. Zmluvné strany sa dohodli, že za písomné doručenie sa pre prípad zrušenia resp. odstúpenia</w:t>
      </w:r>
      <w:r w:rsidRPr="00A753C1">
        <w:rPr>
          <w:rFonts w:asciiTheme="minorHAnsi" w:hAnsiTheme="minorHAnsi" w:cstheme="minorHAnsi"/>
          <w:b/>
          <w:bCs/>
          <w:sz w:val="21"/>
          <w:szCs w:val="21"/>
        </w:rPr>
        <w:t xml:space="preserve"> </w:t>
      </w:r>
      <w:r w:rsidRPr="00A753C1">
        <w:rPr>
          <w:rFonts w:asciiTheme="minorHAnsi" w:hAnsiTheme="minorHAnsi" w:cstheme="minorHAnsi"/>
          <w:bCs/>
          <w:sz w:val="21"/>
          <w:szCs w:val="21"/>
        </w:rPr>
        <w:t>od tejto zmluvy nepovažuje doručenie faxom alebo e-mailom (elektronickou poštou).</w:t>
      </w:r>
    </w:p>
    <w:p w14:paraId="06D978D0" w14:textId="77777777" w:rsidR="00BC1AF5" w:rsidRPr="00D8212A" w:rsidRDefault="00BC1AF5" w:rsidP="00BC1AF5">
      <w:pPr>
        <w:pStyle w:val="Nadpis3"/>
        <w:suppressAutoHyphens/>
        <w:jc w:val="center"/>
        <w:rPr>
          <w:rFonts w:asciiTheme="minorHAnsi" w:hAnsiTheme="minorHAnsi"/>
          <w:color w:val="auto"/>
          <w:sz w:val="21"/>
          <w:szCs w:val="21"/>
        </w:rPr>
      </w:pPr>
      <w:r w:rsidRPr="00D8212A">
        <w:rPr>
          <w:rFonts w:asciiTheme="minorHAnsi" w:hAnsiTheme="minorHAnsi"/>
          <w:color w:val="auto"/>
          <w:sz w:val="21"/>
          <w:szCs w:val="21"/>
        </w:rPr>
        <w:t>Čl.  10. Odovzdanie  a  prevzatie  Diela</w:t>
      </w:r>
    </w:p>
    <w:p w14:paraId="5FFC6820" w14:textId="77777777" w:rsidR="00BC1AF5" w:rsidRPr="00D8212A" w:rsidRDefault="00BC1AF5" w:rsidP="00BC1AF5">
      <w:pPr>
        <w:jc w:val="center"/>
        <w:rPr>
          <w:rFonts w:asciiTheme="minorHAnsi" w:hAnsiTheme="minorHAnsi"/>
          <w:b/>
          <w:sz w:val="21"/>
          <w:szCs w:val="21"/>
        </w:rPr>
      </w:pPr>
    </w:p>
    <w:p w14:paraId="7133860A" w14:textId="77777777" w:rsidR="006350A9" w:rsidRPr="00D8212A" w:rsidRDefault="006350A9" w:rsidP="006350A9">
      <w:pPr>
        <w:autoSpaceDE w:val="0"/>
        <w:ind w:left="709" w:hanging="709"/>
        <w:jc w:val="both"/>
        <w:rPr>
          <w:rFonts w:asciiTheme="minorHAnsi" w:hAnsiTheme="minorHAnsi"/>
          <w:sz w:val="21"/>
          <w:szCs w:val="21"/>
        </w:rPr>
      </w:pPr>
      <w:r w:rsidRPr="00D8212A">
        <w:rPr>
          <w:rFonts w:asciiTheme="minorHAnsi" w:hAnsiTheme="minorHAnsi"/>
          <w:sz w:val="21"/>
          <w:szCs w:val="21"/>
        </w:rPr>
        <w:t>10.1.</w:t>
      </w:r>
      <w:r w:rsidRPr="00D8212A">
        <w:rPr>
          <w:rFonts w:asciiTheme="minorHAnsi" w:hAnsiTheme="minorHAnsi"/>
          <w:sz w:val="21"/>
          <w:szCs w:val="21"/>
        </w:rPr>
        <w:tab/>
        <w:t xml:space="preserve">Zhotoviteľ splní svoju povinnosť vykonať Dielo jeho riadnym ukončením a odovzdaním predmetu Diela objednávateľovi. </w:t>
      </w:r>
    </w:p>
    <w:p w14:paraId="60AA157B" w14:textId="77777777" w:rsidR="006350A9" w:rsidRPr="00D8212A" w:rsidRDefault="006350A9" w:rsidP="006350A9">
      <w:pPr>
        <w:autoSpaceDE w:val="0"/>
        <w:ind w:left="705" w:hanging="705"/>
        <w:jc w:val="both"/>
        <w:rPr>
          <w:rFonts w:asciiTheme="minorHAnsi" w:hAnsiTheme="minorHAnsi"/>
          <w:sz w:val="21"/>
          <w:szCs w:val="21"/>
        </w:rPr>
      </w:pPr>
      <w:r w:rsidRPr="00D8212A">
        <w:rPr>
          <w:rFonts w:asciiTheme="minorHAnsi" w:hAnsiTheme="minorHAnsi"/>
          <w:sz w:val="21"/>
          <w:szCs w:val="21"/>
        </w:rPr>
        <w:t>10.2.</w:t>
      </w:r>
      <w:r w:rsidRPr="00D8212A">
        <w:rPr>
          <w:rFonts w:asciiTheme="minorHAnsi" w:hAnsiTheme="minorHAnsi"/>
          <w:sz w:val="21"/>
          <w:szCs w:val="21"/>
        </w:rPr>
        <w:tab/>
        <w:t>Zhotoviteľ je povinný pred začatím preberacieho konania písomne oznámiť objednávateľovi najneskôr päť dní vopred pripravenosť Diela k odovzdaniu.</w:t>
      </w:r>
    </w:p>
    <w:p w14:paraId="78070697" w14:textId="77777777" w:rsidR="006350A9" w:rsidRPr="00D8212A" w:rsidRDefault="006350A9" w:rsidP="006350A9">
      <w:pPr>
        <w:ind w:left="705" w:hanging="705"/>
        <w:jc w:val="both"/>
        <w:rPr>
          <w:rFonts w:asciiTheme="minorHAnsi" w:hAnsiTheme="minorHAnsi"/>
          <w:sz w:val="21"/>
          <w:szCs w:val="21"/>
        </w:rPr>
      </w:pPr>
      <w:r w:rsidRPr="00D8212A">
        <w:rPr>
          <w:rFonts w:asciiTheme="minorHAnsi" w:hAnsiTheme="minorHAnsi"/>
          <w:sz w:val="21"/>
          <w:szCs w:val="21"/>
        </w:rPr>
        <w:t>10.3.</w:t>
      </w:r>
      <w:r w:rsidRPr="00D8212A">
        <w:rPr>
          <w:rFonts w:asciiTheme="minorHAnsi" w:hAnsiTheme="minorHAnsi"/>
          <w:sz w:val="21"/>
          <w:szCs w:val="21"/>
        </w:rPr>
        <w:tab/>
        <w:t>Podmienkou konečného odovzdania a prevzatia Diela je úspešné vykonanie komplexných skúšok predpísaných normami a projektom stavby. Okrem obvyklých preberacích podmienok zhotoviteľ bude dokumentovať kvalitu odovzdaných prác revíznymi správami, správami o predpísaných skúškach, doloženými atestami alebo certifikátmi  zhotoviteľom zabudovaných výrobkov, tieto kompletne predloží objednávateľovi pri preberacom konaní stavby.</w:t>
      </w:r>
    </w:p>
    <w:p w14:paraId="4094D92C" w14:textId="77777777" w:rsidR="006350A9" w:rsidRPr="00D8212A" w:rsidRDefault="006350A9" w:rsidP="006350A9">
      <w:pPr>
        <w:autoSpaceDE w:val="0"/>
        <w:ind w:left="705" w:hanging="705"/>
        <w:jc w:val="both"/>
        <w:rPr>
          <w:rFonts w:asciiTheme="minorHAnsi" w:hAnsiTheme="minorHAnsi"/>
          <w:sz w:val="21"/>
          <w:szCs w:val="21"/>
        </w:rPr>
      </w:pPr>
      <w:r w:rsidRPr="00D8212A">
        <w:rPr>
          <w:rFonts w:asciiTheme="minorHAnsi" w:hAnsiTheme="minorHAnsi"/>
          <w:sz w:val="21"/>
          <w:szCs w:val="21"/>
        </w:rPr>
        <w:tab/>
        <w:t>Ak sú uvedené skúšky neúspešné z viny zhotoviteľa, budú tieto v plnom rozsahu opakované do troch dní, na jeho náklady.</w:t>
      </w:r>
    </w:p>
    <w:p w14:paraId="295C52D0" w14:textId="77777777" w:rsidR="006350A9" w:rsidRPr="00D8212A" w:rsidRDefault="006350A9" w:rsidP="006350A9">
      <w:pPr>
        <w:pStyle w:val="Default"/>
        <w:ind w:left="705" w:hanging="705"/>
        <w:jc w:val="both"/>
        <w:rPr>
          <w:rFonts w:asciiTheme="minorHAnsi" w:hAnsiTheme="minorHAnsi"/>
          <w:color w:val="auto"/>
          <w:sz w:val="21"/>
          <w:szCs w:val="21"/>
        </w:rPr>
      </w:pPr>
      <w:r w:rsidRPr="00D8212A">
        <w:rPr>
          <w:rFonts w:asciiTheme="minorHAnsi" w:hAnsiTheme="minorHAnsi"/>
          <w:color w:val="auto"/>
          <w:sz w:val="21"/>
          <w:szCs w:val="21"/>
        </w:rPr>
        <w:t>10.4.</w:t>
      </w:r>
      <w:r w:rsidRPr="00D8212A">
        <w:rPr>
          <w:rFonts w:asciiTheme="minorHAnsi" w:hAnsiTheme="minorHAnsi"/>
          <w:color w:val="auto"/>
          <w:sz w:val="21"/>
          <w:szCs w:val="21"/>
        </w:rPr>
        <w:tab/>
      </w:r>
      <w:r w:rsidRPr="00D8212A">
        <w:rPr>
          <w:rFonts w:asciiTheme="minorHAnsi" w:hAnsiTheme="minorHAnsi"/>
          <w:color w:val="auto"/>
          <w:sz w:val="21"/>
          <w:szCs w:val="21"/>
        </w:rPr>
        <w:tab/>
        <w:t xml:space="preserve">Tri dni pred začatím preberania Diela odovzdá zhotoviteľ objednávateľovi revízne správy, atesty, osvedčenia o akosti a kompletnosti jednotlivých zariadení, meracie protokoly, záručné listy tovarov, ako aj ďalšiu dodávateľskú dokumentáciu potrebnú ku kolaudácii diela. K preberaciemu konaniu je zhotoviteľ povinný odovzdať fotodokumentáciu v zmysle čl. 2.5. </w:t>
      </w:r>
      <w:r w:rsidR="00DD43F2" w:rsidRPr="00D8212A">
        <w:rPr>
          <w:rFonts w:asciiTheme="minorHAnsi" w:hAnsiTheme="minorHAnsi"/>
          <w:color w:val="auto"/>
          <w:sz w:val="21"/>
          <w:szCs w:val="21"/>
        </w:rPr>
        <w:t>,</w:t>
      </w:r>
      <w:r w:rsidRPr="00D8212A">
        <w:rPr>
          <w:rFonts w:asciiTheme="minorHAnsi" w:hAnsiTheme="minorHAnsi"/>
          <w:color w:val="auto"/>
          <w:sz w:val="21"/>
          <w:szCs w:val="21"/>
        </w:rPr>
        <w:t> do</w:t>
      </w:r>
      <w:r w:rsidR="00DD43F2" w:rsidRPr="00D8212A">
        <w:rPr>
          <w:rFonts w:asciiTheme="minorHAnsi" w:hAnsiTheme="minorHAnsi"/>
          <w:color w:val="auto"/>
          <w:sz w:val="21"/>
          <w:szCs w:val="21"/>
        </w:rPr>
        <w:t>klady o likvidácii odpadu.</w:t>
      </w:r>
      <w:r w:rsidRPr="00D8212A">
        <w:rPr>
          <w:rFonts w:asciiTheme="minorHAnsi" w:hAnsiTheme="minorHAnsi"/>
          <w:color w:val="auto"/>
          <w:sz w:val="21"/>
          <w:szCs w:val="21"/>
        </w:rPr>
        <w:t xml:space="preserve"> </w:t>
      </w:r>
      <w:r w:rsidR="00DD43F2" w:rsidRPr="00D8212A">
        <w:rPr>
          <w:rFonts w:asciiTheme="minorHAnsi" w:hAnsiTheme="minorHAnsi"/>
          <w:color w:val="auto"/>
          <w:sz w:val="21"/>
          <w:szCs w:val="21"/>
        </w:rPr>
        <w:t xml:space="preserve">Bez </w:t>
      </w:r>
      <w:r w:rsidRPr="00D8212A">
        <w:rPr>
          <w:rFonts w:asciiTheme="minorHAnsi" w:hAnsiTheme="minorHAnsi"/>
          <w:color w:val="auto"/>
          <w:sz w:val="21"/>
          <w:szCs w:val="21"/>
        </w:rPr>
        <w:t xml:space="preserve">týchto náležitostí objednávateľ k preberaciemu konaniu nepristúpi. </w:t>
      </w:r>
    </w:p>
    <w:p w14:paraId="55E1C9A2" w14:textId="77777777" w:rsidR="006350A9" w:rsidRPr="00D8212A" w:rsidRDefault="006350A9" w:rsidP="006350A9">
      <w:pPr>
        <w:pStyle w:val="Default"/>
        <w:ind w:left="705" w:hanging="705"/>
        <w:jc w:val="both"/>
        <w:rPr>
          <w:rFonts w:asciiTheme="minorHAnsi" w:hAnsiTheme="minorHAnsi"/>
          <w:color w:val="auto"/>
          <w:sz w:val="21"/>
          <w:szCs w:val="21"/>
        </w:rPr>
      </w:pPr>
      <w:r w:rsidRPr="00D8212A">
        <w:rPr>
          <w:rFonts w:asciiTheme="minorHAnsi" w:hAnsiTheme="minorHAnsi"/>
          <w:color w:val="auto"/>
          <w:sz w:val="21"/>
          <w:szCs w:val="21"/>
        </w:rPr>
        <w:t>10.5.</w:t>
      </w:r>
      <w:r w:rsidRPr="00D8212A">
        <w:rPr>
          <w:rFonts w:asciiTheme="minorHAnsi" w:hAnsiTheme="minorHAnsi"/>
          <w:color w:val="auto"/>
          <w:sz w:val="21"/>
          <w:szCs w:val="21"/>
        </w:rPr>
        <w:tab/>
      </w:r>
      <w:r w:rsidRPr="00D8212A">
        <w:rPr>
          <w:rFonts w:asciiTheme="minorHAnsi" w:hAnsiTheme="minorHAnsi"/>
          <w:color w:val="auto"/>
          <w:sz w:val="21"/>
          <w:szCs w:val="21"/>
        </w:rPr>
        <w:tab/>
        <w:t>O odovzdaní a prevzatí Diela zmluvné strany spíšu zápis, kde sa zhodnotí kvalita vykonaných prác, súpis vád a nedorobkov Diela zistených pri preberacom konaní s určením termínu na ich odstránenie. Obsahom zápisu je vyhlásenie objednávateľa, že odovzdané Dielo preberá a ak nie, uvedie dôvody.</w:t>
      </w:r>
    </w:p>
    <w:p w14:paraId="52011E0C" w14:textId="77777777" w:rsidR="006350A9" w:rsidRPr="00D8212A" w:rsidRDefault="006350A9" w:rsidP="006350A9">
      <w:pPr>
        <w:autoSpaceDE w:val="0"/>
        <w:ind w:left="705" w:hanging="705"/>
        <w:jc w:val="both"/>
        <w:rPr>
          <w:rFonts w:asciiTheme="minorHAnsi" w:hAnsiTheme="minorHAnsi"/>
          <w:sz w:val="21"/>
          <w:szCs w:val="21"/>
        </w:rPr>
      </w:pPr>
      <w:r w:rsidRPr="00D8212A">
        <w:rPr>
          <w:rFonts w:asciiTheme="minorHAnsi" w:hAnsiTheme="minorHAnsi"/>
          <w:sz w:val="21"/>
          <w:szCs w:val="21"/>
        </w:rPr>
        <w:t>10.6.</w:t>
      </w:r>
      <w:r w:rsidRPr="00D8212A">
        <w:rPr>
          <w:rFonts w:asciiTheme="minorHAnsi" w:hAnsiTheme="minorHAnsi"/>
          <w:sz w:val="21"/>
          <w:szCs w:val="21"/>
        </w:rPr>
        <w:tab/>
        <w:t>Zhotoviteľ odstráni zistené vady a nedorobky na vlastné náklady. O odstránení vád a nedorobkov, zistených pri preberacom konaní v zmysle bodu 10.5., bude spísaný záznam podpísaný oprávnenými zástupcami oboch zmluvných strán.</w:t>
      </w:r>
    </w:p>
    <w:p w14:paraId="0FEA962B" w14:textId="77777777" w:rsidR="006350A9" w:rsidRPr="00D8212A" w:rsidRDefault="006350A9" w:rsidP="006350A9">
      <w:pPr>
        <w:autoSpaceDE w:val="0"/>
        <w:ind w:left="705" w:hanging="705"/>
        <w:jc w:val="both"/>
        <w:rPr>
          <w:rFonts w:asciiTheme="minorHAnsi" w:hAnsiTheme="minorHAnsi"/>
          <w:sz w:val="21"/>
          <w:szCs w:val="21"/>
        </w:rPr>
      </w:pPr>
      <w:r w:rsidRPr="00D8212A">
        <w:rPr>
          <w:rFonts w:asciiTheme="minorHAnsi" w:hAnsiTheme="minorHAnsi"/>
          <w:sz w:val="21"/>
          <w:szCs w:val="21"/>
        </w:rPr>
        <w:t>10.7.</w:t>
      </w:r>
      <w:r w:rsidRPr="00D8212A">
        <w:rPr>
          <w:rFonts w:asciiTheme="minorHAnsi" w:hAnsiTheme="minorHAnsi"/>
          <w:sz w:val="21"/>
          <w:szCs w:val="21"/>
        </w:rPr>
        <w:tab/>
        <w:t>Predmet zmluvy je považovaný za splnený, ak je Dielo riadne odovzdané a prevzaté preberacím protokolom o odovzdaní a prevzatí Diela.</w:t>
      </w:r>
    </w:p>
    <w:p w14:paraId="358FA100" w14:textId="77777777" w:rsidR="006350A9" w:rsidRPr="00D8212A" w:rsidRDefault="006350A9" w:rsidP="006350A9">
      <w:pPr>
        <w:autoSpaceDE w:val="0"/>
        <w:ind w:left="705" w:hanging="705"/>
        <w:jc w:val="both"/>
        <w:rPr>
          <w:rFonts w:asciiTheme="minorHAnsi" w:hAnsiTheme="minorHAnsi"/>
          <w:sz w:val="21"/>
          <w:szCs w:val="21"/>
        </w:rPr>
      </w:pPr>
      <w:r w:rsidRPr="00D8212A">
        <w:rPr>
          <w:rFonts w:asciiTheme="minorHAnsi" w:hAnsiTheme="minorHAnsi"/>
          <w:sz w:val="21"/>
          <w:szCs w:val="21"/>
        </w:rPr>
        <w:t>10.8.</w:t>
      </w:r>
      <w:r w:rsidRPr="00D8212A">
        <w:rPr>
          <w:rFonts w:asciiTheme="minorHAnsi" w:hAnsiTheme="minorHAnsi"/>
          <w:sz w:val="21"/>
          <w:szCs w:val="21"/>
        </w:rPr>
        <w:tab/>
        <w:t>Objednávateľ je vlastníkom stavby. Zhotoviteľ je vlastníkom predmetu zmluvy a znáša nebezpečenstvo škody na zhotovovanom predmete zmluvy a stavbe. Vlastnícke právo a zodpovednosť za nebezpečenstvo škody na zhotovenej veci prechádza na objednávateľa odovzdaním predmetu zmluvy objednávateľovi.</w:t>
      </w:r>
    </w:p>
    <w:p w14:paraId="62204B60" w14:textId="77777777" w:rsidR="006350A9" w:rsidRPr="00D8212A" w:rsidRDefault="006350A9" w:rsidP="006350A9">
      <w:pPr>
        <w:autoSpaceDE w:val="0"/>
        <w:ind w:left="705" w:hanging="705"/>
        <w:jc w:val="both"/>
        <w:rPr>
          <w:rFonts w:asciiTheme="minorHAnsi" w:hAnsiTheme="minorHAnsi"/>
          <w:sz w:val="21"/>
          <w:szCs w:val="21"/>
        </w:rPr>
      </w:pPr>
      <w:r w:rsidRPr="00D8212A">
        <w:rPr>
          <w:rFonts w:asciiTheme="minorHAnsi" w:hAnsiTheme="minorHAnsi"/>
          <w:sz w:val="21"/>
          <w:szCs w:val="21"/>
        </w:rPr>
        <w:t>10.9.</w:t>
      </w:r>
      <w:r w:rsidRPr="00D8212A">
        <w:rPr>
          <w:rFonts w:asciiTheme="minorHAnsi" w:hAnsiTheme="minorHAnsi"/>
          <w:sz w:val="21"/>
          <w:szCs w:val="21"/>
        </w:rPr>
        <w:tab/>
        <w:t>Každá zo zmluvných strán je oprávnená odstúpiť od zmluvy, ak druhá strana neplní zmluvné záväzky z okolnosti vyššej moci.</w:t>
      </w:r>
    </w:p>
    <w:p w14:paraId="0BF87B91" w14:textId="73342CF9" w:rsidR="006350A9" w:rsidRPr="00A15774" w:rsidRDefault="006350A9" w:rsidP="006350A9">
      <w:pPr>
        <w:autoSpaceDE w:val="0"/>
        <w:ind w:left="705" w:hanging="705"/>
        <w:jc w:val="both"/>
        <w:rPr>
          <w:rFonts w:asciiTheme="minorHAnsi" w:hAnsiTheme="minorHAnsi"/>
          <w:sz w:val="21"/>
          <w:szCs w:val="21"/>
        </w:rPr>
      </w:pPr>
      <w:r w:rsidRPr="00D8212A">
        <w:rPr>
          <w:rFonts w:asciiTheme="minorHAnsi" w:hAnsiTheme="minorHAnsi"/>
          <w:sz w:val="21"/>
          <w:szCs w:val="21"/>
        </w:rPr>
        <w:t>10.10</w:t>
      </w:r>
      <w:r w:rsidRPr="00D8212A">
        <w:rPr>
          <w:rFonts w:asciiTheme="minorHAnsi" w:hAnsiTheme="minorHAnsi"/>
          <w:sz w:val="21"/>
          <w:szCs w:val="21"/>
        </w:rPr>
        <w:tab/>
        <w:t>Za vyššiu moc sa považujú prípady, ktoré nie sú závislé, ani ich nemôžu ovplyvniť zmluvné strany, napr.: živelné pohromy, vojna, terorizmus</w:t>
      </w:r>
      <w:r w:rsidR="00D8212A" w:rsidRPr="00D8212A">
        <w:rPr>
          <w:rFonts w:asciiTheme="minorHAnsi" w:hAnsiTheme="minorHAnsi"/>
          <w:sz w:val="21"/>
          <w:szCs w:val="21"/>
        </w:rPr>
        <w:t>, vyhlásenie mimoriadnej situácie a</w:t>
      </w:r>
      <w:r w:rsidRPr="00D8212A">
        <w:rPr>
          <w:rFonts w:asciiTheme="minorHAnsi" w:hAnsiTheme="minorHAnsi"/>
          <w:sz w:val="21"/>
          <w:szCs w:val="21"/>
        </w:rPr>
        <w:t xml:space="preserve"> pod. Na účely tejto </w:t>
      </w:r>
      <w:r w:rsidRPr="00A15774">
        <w:rPr>
          <w:rFonts w:asciiTheme="minorHAnsi" w:hAnsiTheme="minorHAnsi"/>
          <w:sz w:val="21"/>
          <w:szCs w:val="21"/>
        </w:rPr>
        <w:t>zmluvy sa za okolnosti vylučujúce zodpovednosť z dôvodu vyššej moci prijíma právna úprava podľa § 374  Obchodného zákonníka.</w:t>
      </w:r>
    </w:p>
    <w:p w14:paraId="56A92D69" w14:textId="436D96D5" w:rsidR="006350A9" w:rsidRDefault="006350A9" w:rsidP="006350A9">
      <w:pPr>
        <w:autoSpaceDE w:val="0"/>
        <w:jc w:val="center"/>
        <w:rPr>
          <w:rFonts w:asciiTheme="minorHAnsi" w:hAnsiTheme="minorHAnsi"/>
          <w:sz w:val="21"/>
          <w:szCs w:val="21"/>
        </w:rPr>
      </w:pPr>
    </w:p>
    <w:p w14:paraId="5E4040AB" w14:textId="61FDD169" w:rsidR="00EE611E" w:rsidRDefault="00EE611E" w:rsidP="006350A9">
      <w:pPr>
        <w:autoSpaceDE w:val="0"/>
        <w:jc w:val="center"/>
        <w:rPr>
          <w:rFonts w:asciiTheme="minorHAnsi" w:hAnsiTheme="minorHAnsi"/>
          <w:sz w:val="21"/>
          <w:szCs w:val="21"/>
        </w:rPr>
      </w:pPr>
    </w:p>
    <w:p w14:paraId="61579B8F" w14:textId="77777777" w:rsidR="00EE611E" w:rsidRPr="00A15774" w:rsidRDefault="00EE611E" w:rsidP="006350A9">
      <w:pPr>
        <w:autoSpaceDE w:val="0"/>
        <w:jc w:val="center"/>
        <w:rPr>
          <w:rFonts w:asciiTheme="minorHAnsi" w:hAnsiTheme="minorHAnsi"/>
          <w:sz w:val="21"/>
          <w:szCs w:val="21"/>
        </w:rPr>
      </w:pPr>
    </w:p>
    <w:p w14:paraId="37EAFDC5" w14:textId="1AB50E50" w:rsidR="00BC1AF5" w:rsidRPr="00A15774" w:rsidRDefault="002F38DF" w:rsidP="00BC1AF5">
      <w:pPr>
        <w:autoSpaceDE w:val="0"/>
        <w:jc w:val="center"/>
        <w:rPr>
          <w:rFonts w:asciiTheme="minorHAnsi" w:hAnsiTheme="minorHAnsi"/>
          <w:b/>
          <w:sz w:val="21"/>
          <w:szCs w:val="21"/>
        </w:rPr>
      </w:pPr>
      <w:r w:rsidRPr="00A15774">
        <w:rPr>
          <w:rFonts w:asciiTheme="minorHAnsi" w:hAnsiTheme="minorHAnsi"/>
          <w:b/>
          <w:sz w:val="21"/>
          <w:szCs w:val="21"/>
        </w:rPr>
        <w:t xml:space="preserve">Čl.11. </w:t>
      </w:r>
      <w:r w:rsidR="00BC1AF5" w:rsidRPr="00A15774">
        <w:rPr>
          <w:rFonts w:asciiTheme="minorHAnsi" w:hAnsiTheme="minorHAnsi"/>
          <w:b/>
          <w:sz w:val="21"/>
          <w:szCs w:val="21"/>
        </w:rPr>
        <w:t>Spolupôsobenie zmluvných strán</w:t>
      </w:r>
    </w:p>
    <w:p w14:paraId="2EF2C62A" w14:textId="77777777" w:rsidR="00D8212A" w:rsidRPr="00A15774" w:rsidRDefault="00D8212A" w:rsidP="00BC1AF5">
      <w:pPr>
        <w:autoSpaceDE w:val="0"/>
        <w:jc w:val="center"/>
        <w:rPr>
          <w:rFonts w:asciiTheme="minorHAnsi" w:hAnsiTheme="minorHAnsi"/>
          <w:b/>
          <w:sz w:val="21"/>
          <w:szCs w:val="21"/>
        </w:rPr>
      </w:pPr>
    </w:p>
    <w:p w14:paraId="69D65B9C" w14:textId="77777777" w:rsidR="00BC1AF5" w:rsidRPr="00A15774" w:rsidRDefault="00BC1AF5" w:rsidP="00BC1AF5">
      <w:pPr>
        <w:autoSpaceDE w:val="0"/>
        <w:ind w:left="705" w:hanging="705"/>
        <w:jc w:val="both"/>
        <w:rPr>
          <w:rFonts w:asciiTheme="minorHAnsi" w:hAnsiTheme="minorHAnsi"/>
          <w:sz w:val="21"/>
          <w:szCs w:val="21"/>
        </w:rPr>
      </w:pPr>
      <w:r w:rsidRPr="00A15774">
        <w:rPr>
          <w:rFonts w:asciiTheme="minorHAnsi" w:hAnsiTheme="minorHAnsi"/>
          <w:sz w:val="21"/>
          <w:szCs w:val="21"/>
        </w:rPr>
        <w:t>11.1.</w:t>
      </w:r>
      <w:r w:rsidRPr="00A15774">
        <w:rPr>
          <w:rFonts w:asciiTheme="minorHAnsi" w:hAnsiTheme="minorHAnsi"/>
          <w:sz w:val="21"/>
          <w:szCs w:val="21"/>
        </w:rPr>
        <w:tab/>
        <w:t>Objednávateľ môže sledovať obsah stavebného denníka minimálne 1 raz za týždeň a k zápisom pripojiť svoje stanovisko. Ak technický dozor so záznamom zhotoviteľa nesúhlasí, je povinný pripojiť k zápisu svoje vyjadrenie do troch pracovných dní.</w:t>
      </w:r>
    </w:p>
    <w:p w14:paraId="5F854CCE" w14:textId="77777777" w:rsidR="00BC1AF5" w:rsidRPr="00A15774" w:rsidRDefault="00BC1AF5" w:rsidP="00BC1AF5">
      <w:pPr>
        <w:autoSpaceDE w:val="0"/>
        <w:ind w:left="705" w:hanging="705"/>
        <w:jc w:val="both"/>
        <w:rPr>
          <w:rFonts w:asciiTheme="minorHAnsi" w:hAnsiTheme="minorHAnsi"/>
          <w:sz w:val="21"/>
          <w:szCs w:val="21"/>
        </w:rPr>
      </w:pPr>
      <w:r w:rsidRPr="00A15774">
        <w:rPr>
          <w:rFonts w:asciiTheme="minorHAnsi" w:hAnsiTheme="minorHAnsi"/>
          <w:sz w:val="21"/>
          <w:szCs w:val="21"/>
        </w:rPr>
        <w:t>11.2.</w:t>
      </w:r>
      <w:r w:rsidRPr="00A15774">
        <w:rPr>
          <w:rFonts w:asciiTheme="minorHAnsi" w:hAnsiTheme="minorHAnsi"/>
          <w:sz w:val="21"/>
          <w:szCs w:val="21"/>
        </w:rPr>
        <w:tab/>
        <w:t>Okrem zástupcov zhotoviteľa a objednávateľa môžu do stavebného denníka vykonávať záznamy poverení zástupcovia objednávateľa, projektanta a príslušné orgány štátnej správy a štátneho stavebného dohľadu.</w:t>
      </w:r>
    </w:p>
    <w:p w14:paraId="17E07293" w14:textId="77777777" w:rsidR="00BC1AF5" w:rsidRPr="00A15774" w:rsidRDefault="00BC1AF5" w:rsidP="00BC1AF5">
      <w:pPr>
        <w:tabs>
          <w:tab w:val="left" w:pos="1985"/>
        </w:tabs>
        <w:autoSpaceDE w:val="0"/>
        <w:ind w:left="705" w:hanging="705"/>
        <w:jc w:val="both"/>
        <w:rPr>
          <w:rFonts w:asciiTheme="minorHAnsi" w:hAnsiTheme="minorHAnsi"/>
          <w:sz w:val="21"/>
          <w:szCs w:val="21"/>
        </w:rPr>
      </w:pPr>
      <w:r w:rsidRPr="00A15774">
        <w:rPr>
          <w:rFonts w:asciiTheme="minorHAnsi" w:hAnsiTheme="minorHAnsi"/>
          <w:sz w:val="21"/>
          <w:szCs w:val="21"/>
        </w:rPr>
        <w:t>11.3.</w:t>
      </w:r>
      <w:r w:rsidRPr="00A15774">
        <w:rPr>
          <w:rFonts w:asciiTheme="minorHAnsi" w:hAnsiTheme="minorHAnsi"/>
          <w:sz w:val="21"/>
          <w:szCs w:val="21"/>
        </w:rPr>
        <w:tab/>
        <w:t>Zápisy v stavebnom denníku sa nepovažujú za zmenu zmluvy. Tie záznamy v stavebnom denníku, ktoré majú vplyv na rozsah prác, cenu Diela, čas plnenia, prípadne ďalšie záväzky dohodnuté v tejto zmluve, budú slúžiť ako podklad pre vypracovanie písomného dodatku k zmluve.</w:t>
      </w:r>
    </w:p>
    <w:p w14:paraId="18982EEC" w14:textId="77777777" w:rsidR="00BC1AF5" w:rsidRPr="00A15774" w:rsidRDefault="00BC1AF5" w:rsidP="00BC1AF5">
      <w:pPr>
        <w:autoSpaceDE w:val="0"/>
        <w:ind w:left="705" w:hanging="705"/>
        <w:jc w:val="both"/>
        <w:rPr>
          <w:rFonts w:asciiTheme="minorHAnsi" w:hAnsiTheme="minorHAnsi"/>
          <w:sz w:val="21"/>
          <w:szCs w:val="21"/>
        </w:rPr>
      </w:pPr>
      <w:r w:rsidRPr="00A15774">
        <w:rPr>
          <w:rFonts w:asciiTheme="minorHAnsi" w:hAnsiTheme="minorHAnsi"/>
          <w:sz w:val="21"/>
          <w:szCs w:val="21"/>
        </w:rPr>
        <w:t>11.4.</w:t>
      </w:r>
      <w:r w:rsidRPr="00A15774">
        <w:rPr>
          <w:rFonts w:asciiTheme="minorHAnsi" w:hAnsiTheme="minorHAnsi"/>
          <w:sz w:val="21"/>
          <w:szCs w:val="21"/>
        </w:rPr>
        <w:tab/>
        <w:t>Zhotoviteľ zodpovedá za ochranu priestoru staveniska, za jeho zabezpečenie a za škody vzniknuté porušením svojich povinností podľa § 373 až 386 Obchodného zákonníka.</w:t>
      </w:r>
    </w:p>
    <w:p w14:paraId="214CCC15" w14:textId="77777777" w:rsidR="00BC1AF5" w:rsidRPr="00A15774" w:rsidRDefault="00BC1AF5" w:rsidP="00BC1AF5">
      <w:pPr>
        <w:autoSpaceDE w:val="0"/>
        <w:ind w:left="705" w:hanging="705"/>
        <w:jc w:val="both"/>
        <w:rPr>
          <w:rFonts w:asciiTheme="minorHAnsi" w:hAnsiTheme="minorHAnsi"/>
          <w:sz w:val="21"/>
          <w:szCs w:val="21"/>
        </w:rPr>
      </w:pPr>
      <w:r w:rsidRPr="00A15774">
        <w:rPr>
          <w:rFonts w:asciiTheme="minorHAnsi" w:hAnsiTheme="minorHAnsi"/>
          <w:sz w:val="21"/>
          <w:szCs w:val="21"/>
        </w:rPr>
        <w:t>11.5.</w:t>
      </w:r>
      <w:r w:rsidRPr="00A15774">
        <w:rPr>
          <w:rFonts w:asciiTheme="minorHAnsi" w:hAnsiTheme="minorHAnsi"/>
          <w:sz w:val="21"/>
          <w:szCs w:val="21"/>
        </w:rPr>
        <w:tab/>
        <w:t>Zhotoviteľ pri realizácii predmetu zmluvy je povinný dodržiavať predpisy a opatrenia na zabezpečenie bezpečnosti a ochrany zdravia všetkých osôb v danom objekte.</w:t>
      </w:r>
    </w:p>
    <w:p w14:paraId="1A3E0BE3" w14:textId="77777777" w:rsidR="00BC1AF5" w:rsidRPr="00A15774" w:rsidRDefault="00BC1AF5" w:rsidP="00BC1AF5">
      <w:pPr>
        <w:autoSpaceDE w:val="0"/>
        <w:ind w:left="705" w:hanging="705"/>
        <w:jc w:val="both"/>
        <w:rPr>
          <w:rFonts w:asciiTheme="minorHAnsi" w:hAnsiTheme="minorHAnsi"/>
          <w:sz w:val="21"/>
          <w:szCs w:val="21"/>
        </w:rPr>
      </w:pPr>
      <w:r w:rsidRPr="00A15774">
        <w:rPr>
          <w:rFonts w:asciiTheme="minorHAnsi" w:hAnsiTheme="minorHAnsi"/>
          <w:sz w:val="21"/>
          <w:szCs w:val="21"/>
        </w:rPr>
        <w:t>11.6.</w:t>
      </w:r>
      <w:r w:rsidRPr="00A15774">
        <w:rPr>
          <w:rFonts w:asciiTheme="minorHAnsi" w:hAnsiTheme="minorHAnsi"/>
          <w:sz w:val="21"/>
          <w:szCs w:val="21"/>
        </w:rPr>
        <w:tab/>
        <w:t>Zhotoviteľ pri realizácii predmetu zmluvy je povinný dodržiavať predpisy a aj protipožiarne opatrenia, vyplývajúce z povahy vykonávanej práce. Za ich prípadné porušenie a vzniknutú škodu zodpovedá v plnom rozsahu.</w:t>
      </w:r>
    </w:p>
    <w:p w14:paraId="595AB72A" w14:textId="39288AB1" w:rsidR="00BC1AF5" w:rsidRPr="00A15774" w:rsidRDefault="00BC1AF5" w:rsidP="00BC1AF5">
      <w:pPr>
        <w:autoSpaceDE w:val="0"/>
        <w:ind w:left="705" w:hanging="705"/>
        <w:jc w:val="both"/>
        <w:rPr>
          <w:rFonts w:asciiTheme="minorHAnsi" w:hAnsiTheme="minorHAnsi"/>
          <w:sz w:val="21"/>
          <w:szCs w:val="21"/>
        </w:rPr>
      </w:pPr>
      <w:r w:rsidRPr="00A15774">
        <w:rPr>
          <w:rFonts w:asciiTheme="minorHAnsi" w:hAnsiTheme="minorHAnsi"/>
          <w:sz w:val="21"/>
          <w:szCs w:val="21"/>
        </w:rPr>
        <w:t>11.7.</w:t>
      </w:r>
      <w:r w:rsidRPr="00A15774">
        <w:rPr>
          <w:rFonts w:asciiTheme="minorHAnsi" w:hAnsiTheme="minorHAnsi"/>
          <w:sz w:val="21"/>
          <w:szCs w:val="21"/>
        </w:rPr>
        <w:tab/>
        <w:t>Zhotoviteľ bude vzniknutý odpad likvidovať podľa druhu v zmysle zákona č.</w:t>
      </w:r>
      <w:r w:rsidR="00D8212A" w:rsidRPr="00A15774">
        <w:rPr>
          <w:rFonts w:asciiTheme="minorHAnsi" w:hAnsiTheme="minorHAnsi"/>
          <w:sz w:val="21"/>
          <w:szCs w:val="21"/>
        </w:rPr>
        <w:t>79</w:t>
      </w:r>
      <w:r w:rsidRPr="00A15774">
        <w:rPr>
          <w:rFonts w:asciiTheme="minorHAnsi" w:hAnsiTheme="minorHAnsi"/>
          <w:sz w:val="21"/>
          <w:szCs w:val="21"/>
        </w:rPr>
        <w:t>/20</w:t>
      </w:r>
      <w:r w:rsidR="00D8212A" w:rsidRPr="00A15774">
        <w:rPr>
          <w:rFonts w:asciiTheme="minorHAnsi" w:hAnsiTheme="minorHAnsi"/>
          <w:sz w:val="21"/>
          <w:szCs w:val="21"/>
        </w:rPr>
        <w:t>15</w:t>
      </w:r>
      <w:r w:rsidRPr="00A15774">
        <w:rPr>
          <w:rFonts w:asciiTheme="minorHAnsi" w:hAnsiTheme="minorHAnsi"/>
          <w:sz w:val="21"/>
          <w:szCs w:val="21"/>
        </w:rPr>
        <w:t xml:space="preserve"> Z.z. o odpadoch a o zmene a doplnení niektorých zákonov, v znení neskorších predpisov.</w:t>
      </w:r>
    </w:p>
    <w:p w14:paraId="0831ACD7" w14:textId="77777777" w:rsidR="00BC1AF5" w:rsidRPr="00A15774" w:rsidRDefault="00BC1AF5" w:rsidP="00BC1AF5">
      <w:pPr>
        <w:autoSpaceDE w:val="0"/>
        <w:ind w:left="705" w:hanging="705"/>
        <w:jc w:val="both"/>
        <w:rPr>
          <w:rFonts w:asciiTheme="minorHAnsi" w:hAnsiTheme="minorHAnsi"/>
          <w:sz w:val="21"/>
          <w:szCs w:val="21"/>
        </w:rPr>
      </w:pPr>
      <w:r w:rsidRPr="00A15774">
        <w:rPr>
          <w:rFonts w:asciiTheme="minorHAnsi" w:hAnsiTheme="minorHAnsi"/>
          <w:sz w:val="21"/>
          <w:szCs w:val="21"/>
        </w:rPr>
        <w:t>11.8.</w:t>
      </w:r>
      <w:r w:rsidRPr="00A15774">
        <w:rPr>
          <w:rFonts w:asciiTheme="minorHAnsi" w:hAnsiTheme="minorHAnsi"/>
          <w:sz w:val="21"/>
          <w:szCs w:val="21"/>
        </w:rPr>
        <w:tab/>
        <w:t>Objednávateľ je oprávnený skontrolovať všetky časti Diela, ktoré budú v ďalšom postupe zakryté alebo sa stanú neprístupnými. Na ich kontrolu vyzve zhotoviteľ písomne technického dozora najmenej tri pracovné dni vopred, v opačnom prípade bude znášať náklady, spojené s dodatočnou kontrolou podľa ustanovenia § 553, ods.2 Obchodného zákonníka.</w:t>
      </w:r>
    </w:p>
    <w:p w14:paraId="74C05AC4" w14:textId="77777777" w:rsidR="00BC1AF5" w:rsidRPr="00A15774" w:rsidRDefault="00BC1AF5" w:rsidP="00BC1AF5">
      <w:pPr>
        <w:autoSpaceDE w:val="0"/>
        <w:ind w:left="705" w:hanging="705"/>
        <w:jc w:val="both"/>
        <w:rPr>
          <w:rFonts w:asciiTheme="minorHAnsi" w:hAnsiTheme="minorHAnsi"/>
          <w:sz w:val="21"/>
          <w:szCs w:val="21"/>
        </w:rPr>
      </w:pPr>
      <w:r w:rsidRPr="00A15774">
        <w:rPr>
          <w:rFonts w:asciiTheme="minorHAnsi" w:hAnsiTheme="minorHAnsi"/>
          <w:sz w:val="21"/>
          <w:szCs w:val="21"/>
        </w:rPr>
        <w:t>11.9.</w:t>
      </w:r>
      <w:r w:rsidRPr="00A15774">
        <w:rPr>
          <w:rFonts w:asciiTheme="minorHAnsi" w:hAnsiTheme="minorHAnsi"/>
          <w:sz w:val="21"/>
          <w:szCs w:val="21"/>
        </w:rPr>
        <w:tab/>
      </w:r>
      <w:r w:rsidRPr="00A15774">
        <w:rPr>
          <w:rFonts w:asciiTheme="minorHAnsi" w:hAnsiTheme="minorHAnsi"/>
          <w:sz w:val="21"/>
          <w:szCs w:val="21"/>
        </w:rPr>
        <w:tab/>
        <w:t>Pre sledovanie postupu výstavby môže objednávateľ organizovať na stavbe kontrolné dni, na ktoré bude pozývať účastníkov výstavby, vyhotovovať zápisy o ich priebehu a posielať ich účastníkom kontrolných dní.</w:t>
      </w:r>
    </w:p>
    <w:p w14:paraId="126706EB" w14:textId="77777777" w:rsidR="00BC1AF5" w:rsidRPr="00E71662" w:rsidRDefault="00BC1AF5" w:rsidP="00BC1AF5">
      <w:pPr>
        <w:jc w:val="center"/>
        <w:rPr>
          <w:rFonts w:asciiTheme="minorHAnsi" w:hAnsiTheme="minorHAnsi"/>
          <w:b/>
          <w:color w:val="FF0000"/>
          <w:sz w:val="21"/>
          <w:szCs w:val="21"/>
          <w:lang w:val="cs-CZ"/>
        </w:rPr>
      </w:pPr>
    </w:p>
    <w:p w14:paraId="158126A3" w14:textId="77777777" w:rsidR="00BC1AF5" w:rsidRPr="00214CD5" w:rsidRDefault="00BC1AF5" w:rsidP="00BC1AF5">
      <w:pPr>
        <w:jc w:val="center"/>
        <w:rPr>
          <w:rFonts w:asciiTheme="minorHAnsi" w:hAnsiTheme="minorHAnsi"/>
          <w:b/>
          <w:sz w:val="21"/>
          <w:szCs w:val="21"/>
          <w:lang w:val="cs-CZ"/>
        </w:rPr>
      </w:pPr>
      <w:r w:rsidRPr="00214CD5">
        <w:rPr>
          <w:rFonts w:asciiTheme="minorHAnsi" w:hAnsiTheme="minorHAnsi"/>
          <w:b/>
          <w:sz w:val="21"/>
          <w:szCs w:val="21"/>
          <w:lang w:val="cs-CZ"/>
        </w:rPr>
        <w:t xml:space="preserve">Čl.  </w:t>
      </w:r>
      <w:proofErr w:type="gramStart"/>
      <w:r w:rsidRPr="00214CD5">
        <w:rPr>
          <w:rFonts w:asciiTheme="minorHAnsi" w:hAnsiTheme="minorHAnsi"/>
          <w:b/>
          <w:sz w:val="21"/>
          <w:szCs w:val="21"/>
          <w:lang w:val="cs-CZ"/>
        </w:rPr>
        <w:t>12 .</w:t>
      </w:r>
      <w:proofErr w:type="gramEnd"/>
      <w:r w:rsidR="002F38DF" w:rsidRPr="00214CD5">
        <w:rPr>
          <w:rFonts w:asciiTheme="minorHAnsi" w:hAnsiTheme="minorHAnsi"/>
          <w:b/>
          <w:sz w:val="21"/>
          <w:szCs w:val="21"/>
          <w:lang w:val="cs-CZ"/>
        </w:rPr>
        <w:t xml:space="preserve"> </w:t>
      </w:r>
      <w:proofErr w:type="spellStart"/>
      <w:r w:rsidRPr="00214CD5">
        <w:rPr>
          <w:rFonts w:asciiTheme="minorHAnsi" w:hAnsiTheme="minorHAnsi"/>
          <w:b/>
          <w:sz w:val="21"/>
          <w:szCs w:val="21"/>
          <w:lang w:val="cs-CZ"/>
        </w:rPr>
        <w:t>Záverečné</w:t>
      </w:r>
      <w:proofErr w:type="spellEnd"/>
      <w:r w:rsidRPr="00214CD5">
        <w:rPr>
          <w:rFonts w:asciiTheme="minorHAnsi" w:hAnsiTheme="minorHAnsi"/>
          <w:b/>
          <w:sz w:val="21"/>
          <w:szCs w:val="21"/>
          <w:lang w:val="cs-CZ"/>
        </w:rPr>
        <w:t xml:space="preserve"> </w:t>
      </w:r>
      <w:proofErr w:type="spellStart"/>
      <w:r w:rsidRPr="00214CD5">
        <w:rPr>
          <w:rFonts w:asciiTheme="minorHAnsi" w:hAnsiTheme="minorHAnsi"/>
          <w:b/>
          <w:sz w:val="21"/>
          <w:szCs w:val="21"/>
          <w:lang w:val="cs-CZ"/>
        </w:rPr>
        <w:t>ustanovenia</w:t>
      </w:r>
      <w:proofErr w:type="spellEnd"/>
    </w:p>
    <w:p w14:paraId="16B3F6B6" w14:textId="77777777" w:rsidR="00BC1AF5" w:rsidRPr="00214CD5" w:rsidRDefault="00BC1AF5" w:rsidP="00BC1AF5">
      <w:pPr>
        <w:jc w:val="center"/>
        <w:rPr>
          <w:rFonts w:asciiTheme="minorHAnsi" w:hAnsiTheme="minorHAnsi"/>
          <w:sz w:val="21"/>
          <w:szCs w:val="21"/>
          <w:lang w:val="sk-SK"/>
        </w:rPr>
      </w:pPr>
    </w:p>
    <w:p w14:paraId="110C6023" w14:textId="77777777" w:rsidR="0081134D" w:rsidRPr="00214CD5" w:rsidRDefault="0081134D" w:rsidP="0081134D">
      <w:pPr>
        <w:pStyle w:val="Zkladntext"/>
        <w:spacing w:line="240" w:lineRule="auto"/>
        <w:ind w:left="705" w:hanging="705"/>
        <w:rPr>
          <w:rFonts w:asciiTheme="minorHAnsi" w:hAnsiTheme="minorHAnsi"/>
          <w:sz w:val="21"/>
          <w:szCs w:val="21"/>
        </w:rPr>
      </w:pPr>
      <w:r w:rsidRPr="00214CD5">
        <w:rPr>
          <w:rFonts w:asciiTheme="minorHAnsi" w:hAnsiTheme="minorHAnsi"/>
          <w:sz w:val="21"/>
          <w:szCs w:val="21"/>
        </w:rPr>
        <w:t>12.1.</w:t>
      </w:r>
      <w:r w:rsidRPr="00214CD5">
        <w:rPr>
          <w:rFonts w:asciiTheme="minorHAnsi" w:hAnsiTheme="minorHAnsi"/>
          <w:sz w:val="21"/>
          <w:szCs w:val="21"/>
        </w:rPr>
        <w:tab/>
        <w:t>Jednotlivé ustanovenia tejto zmluvy môžu byť menené alebo doplňované iba písomnou formou po dohode obidvoch zmluvných strán. Všetky zmeny tejto zmluvy uvedené v dodatkoch budú tvoriť neoddeliteľnú súčasť tejto zmluvy.</w:t>
      </w:r>
    </w:p>
    <w:p w14:paraId="22D0E526" w14:textId="77777777" w:rsidR="0081134D" w:rsidRPr="00214CD5" w:rsidRDefault="0081134D" w:rsidP="0081134D">
      <w:pPr>
        <w:pStyle w:val="Zkladntext"/>
        <w:spacing w:line="240" w:lineRule="auto"/>
        <w:ind w:left="705" w:hanging="705"/>
        <w:rPr>
          <w:rFonts w:asciiTheme="minorHAnsi" w:hAnsiTheme="minorHAnsi"/>
          <w:sz w:val="21"/>
          <w:szCs w:val="21"/>
        </w:rPr>
      </w:pPr>
      <w:r w:rsidRPr="00214CD5">
        <w:rPr>
          <w:rFonts w:asciiTheme="minorHAnsi" w:hAnsiTheme="minorHAnsi"/>
          <w:sz w:val="21"/>
          <w:szCs w:val="21"/>
        </w:rPr>
        <w:t>12.2.</w:t>
      </w:r>
      <w:r w:rsidRPr="00214CD5">
        <w:rPr>
          <w:rFonts w:asciiTheme="minorHAnsi" w:hAnsiTheme="minorHAnsi"/>
          <w:sz w:val="21"/>
          <w:szCs w:val="21"/>
        </w:rPr>
        <w:tab/>
        <w:t>Ostatné právne vzťahy, výslovne touto zmluvou neupravené, sa riadia príslušnými ustanoveniami Obchodného zákonníka a všeobecne záväzných právnych predpisov SR. Záväzkový vzťah zmluvných strán vzniknutý z tejto zmluvy sa riadi ustanoveniami Obchodného zákonníka nakoľko ide o vzťah subjektov, ktorý automaticky spadá pod vzťahy upravené v § 261 Obchodného zákonníka.</w:t>
      </w:r>
    </w:p>
    <w:p w14:paraId="42F3B2C1" w14:textId="77777777" w:rsidR="0081134D" w:rsidRPr="00214CD5" w:rsidRDefault="000E7780" w:rsidP="000E7780">
      <w:pPr>
        <w:pStyle w:val="Bezriadkovania"/>
        <w:ind w:left="705" w:hanging="705"/>
        <w:jc w:val="both"/>
        <w:rPr>
          <w:rFonts w:asciiTheme="minorHAnsi" w:hAnsiTheme="minorHAnsi"/>
          <w:sz w:val="21"/>
          <w:szCs w:val="21"/>
        </w:rPr>
      </w:pPr>
      <w:r w:rsidRPr="00214CD5">
        <w:rPr>
          <w:rFonts w:asciiTheme="minorHAnsi" w:hAnsiTheme="minorHAnsi"/>
          <w:sz w:val="21"/>
          <w:szCs w:val="21"/>
        </w:rPr>
        <w:t>12.3.</w:t>
      </w:r>
      <w:r w:rsidRPr="00214CD5">
        <w:rPr>
          <w:rFonts w:asciiTheme="minorHAnsi" w:hAnsiTheme="minorHAnsi"/>
          <w:sz w:val="21"/>
          <w:szCs w:val="21"/>
        </w:rPr>
        <w:tab/>
      </w:r>
      <w:r w:rsidR="00367628" w:rsidRPr="00214CD5">
        <w:rPr>
          <w:rFonts w:asciiTheme="minorHAnsi" w:hAnsiTheme="minorHAnsi"/>
          <w:sz w:val="21"/>
          <w:szCs w:val="21"/>
        </w:rPr>
        <w:t>Zhotoviteľ</w:t>
      </w:r>
      <w:r w:rsidR="0081134D" w:rsidRPr="00214CD5">
        <w:rPr>
          <w:rFonts w:asciiTheme="minorHAnsi" w:hAnsiTheme="minorHAnsi"/>
          <w:sz w:val="21"/>
          <w:szCs w:val="21"/>
        </w:rPr>
        <w:t xml:space="preserve"> sa zaväzuje, že strpí výkon kontroly/a</w:t>
      </w:r>
      <w:r w:rsidRPr="00214CD5">
        <w:rPr>
          <w:rFonts w:asciiTheme="minorHAnsi" w:hAnsiTheme="minorHAnsi"/>
          <w:sz w:val="21"/>
          <w:szCs w:val="21"/>
        </w:rPr>
        <w:t xml:space="preserve">uditu/overovania/ súvisiaceho so stavebnými prácami </w:t>
      </w:r>
      <w:r w:rsidR="0081134D" w:rsidRPr="00214CD5">
        <w:rPr>
          <w:rFonts w:asciiTheme="minorHAnsi" w:hAnsiTheme="minorHAnsi"/>
          <w:sz w:val="21"/>
          <w:szCs w:val="21"/>
        </w:rPr>
        <w:t>kedykoľvek počas platnosti a účinnosti Zmluvy o poskytnutí nenávratného finančného príspevku a to oprávnenými osobami . Oprávnené osoby na výkon kontroly (auditu) sú najmä:</w:t>
      </w:r>
    </w:p>
    <w:p w14:paraId="1A1D68B0" w14:textId="77777777" w:rsidR="000E7780" w:rsidRPr="00214CD5" w:rsidRDefault="0081134D" w:rsidP="000E7780">
      <w:pPr>
        <w:pStyle w:val="Bezriadkovania"/>
        <w:ind w:left="705"/>
        <w:jc w:val="both"/>
        <w:rPr>
          <w:rFonts w:asciiTheme="minorHAnsi" w:hAnsiTheme="minorHAnsi"/>
          <w:sz w:val="21"/>
          <w:szCs w:val="21"/>
        </w:rPr>
      </w:pPr>
      <w:r w:rsidRPr="00214CD5">
        <w:rPr>
          <w:rFonts w:asciiTheme="minorHAnsi" w:hAnsiTheme="minorHAnsi"/>
          <w:sz w:val="21"/>
          <w:szCs w:val="21"/>
        </w:rPr>
        <w:t>poskytovateľ a ním poverené osoby, Útvar následnej finančnej kontroly a nimi poverené osoby, Najvyšší kontrolný úrad SR, Certifikačný orgán a nimi poverené osoby, orgán auditu, jeho spolupracujúce orgány a nimi poverené osoby, splnomocnení zástupcovia Európskej Komisie a Európskeho dvora audítorov, osoby prizvané týmito orgánmi v súlade s príslušnými právnymi predpismi SR a EÚ.</w:t>
      </w:r>
    </w:p>
    <w:p w14:paraId="7545E1DB" w14:textId="77777777" w:rsidR="0081134D" w:rsidRPr="00214CD5" w:rsidRDefault="000E7780" w:rsidP="000E7780">
      <w:pPr>
        <w:pStyle w:val="Bezriadkovania"/>
        <w:ind w:left="705" w:hanging="705"/>
        <w:jc w:val="both"/>
        <w:rPr>
          <w:rFonts w:asciiTheme="minorHAnsi" w:hAnsiTheme="minorHAnsi"/>
          <w:sz w:val="21"/>
          <w:szCs w:val="21"/>
        </w:rPr>
      </w:pPr>
      <w:r w:rsidRPr="00214CD5">
        <w:rPr>
          <w:rFonts w:asciiTheme="minorHAnsi" w:hAnsiTheme="minorHAnsi"/>
          <w:sz w:val="21"/>
          <w:szCs w:val="21"/>
        </w:rPr>
        <w:t>12.4.</w:t>
      </w:r>
      <w:r w:rsidRPr="00214CD5">
        <w:rPr>
          <w:rFonts w:asciiTheme="minorHAnsi" w:hAnsiTheme="minorHAnsi"/>
          <w:sz w:val="21"/>
          <w:szCs w:val="21"/>
        </w:rPr>
        <w:tab/>
      </w:r>
      <w:r w:rsidR="0081134D" w:rsidRPr="00214CD5">
        <w:rPr>
          <w:rFonts w:asciiTheme="minorHAnsi" w:hAnsiTheme="minorHAnsi"/>
          <w:sz w:val="21"/>
          <w:szCs w:val="21"/>
        </w:rPr>
        <w:t>Zmluvné strany sa zaväzujú, že všetky spory vyplývajúce z tejto zmluvy budú riešiť dohodou. Prípadné spory, o ktorých sa zmluvné strany nedohodli, budú postúpené na rozhodnutie vecne a miestne príslušnému súdu.</w:t>
      </w:r>
    </w:p>
    <w:p w14:paraId="14F67810" w14:textId="77777777" w:rsidR="0081134D" w:rsidRPr="00EE611E" w:rsidRDefault="000E7780" w:rsidP="000E7780">
      <w:pPr>
        <w:pStyle w:val="Bezriadkovania"/>
        <w:ind w:left="705" w:hanging="705"/>
        <w:jc w:val="both"/>
        <w:rPr>
          <w:rFonts w:asciiTheme="minorHAnsi" w:hAnsiTheme="minorHAnsi"/>
          <w:sz w:val="21"/>
          <w:szCs w:val="21"/>
        </w:rPr>
      </w:pPr>
      <w:r w:rsidRPr="00214CD5">
        <w:rPr>
          <w:rFonts w:asciiTheme="minorHAnsi" w:hAnsiTheme="minorHAnsi"/>
          <w:sz w:val="21"/>
          <w:szCs w:val="21"/>
        </w:rPr>
        <w:t>12.5.</w:t>
      </w:r>
      <w:r w:rsidRPr="00214CD5">
        <w:rPr>
          <w:rFonts w:asciiTheme="minorHAnsi" w:hAnsiTheme="minorHAnsi"/>
          <w:sz w:val="21"/>
          <w:szCs w:val="21"/>
        </w:rPr>
        <w:tab/>
      </w:r>
      <w:r w:rsidR="0081134D" w:rsidRPr="00214CD5">
        <w:rPr>
          <w:rFonts w:asciiTheme="minorHAnsi" w:hAnsiTheme="minorHAnsi"/>
          <w:sz w:val="21"/>
          <w:szCs w:val="21"/>
        </w:rPr>
        <w:t xml:space="preserve">Táto zmluva je vyhotovená v 4 vyhotoveniach, z ktorých každé má platnosť originálu. Tri </w:t>
      </w:r>
      <w:r w:rsidR="0081134D" w:rsidRPr="00EE611E">
        <w:rPr>
          <w:rFonts w:asciiTheme="minorHAnsi" w:hAnsiTheme="minorHAnsi"/>
          <w:sz w:val="21"/>
          <w:szCs w:val="21"/>
        </w:rPr>
        <w:t xml:space="preserve">vyhotovenia obdrží </w:t>
      </w:r>
      <w:r w:rsidR="00367628" w:rsidRPr="00EE611E">
        <w:rPr>
          <w:rFonts w:asciiTheme="minorHAnsi" w:hAnsiTheme="minorHAnsi"/>
          <w:sz w:val="21"/>
          <w:szCs w:val="21"/>
        </w:rPr>
        <w:t>Objednávateľ</w:t>
      </w:r>
      <w:r w:rsidR="0081134D" w:rsidRPr="00EE611E">
        <w:rPr>
          <w:rFonts w:asciiTheme="minorHAnsi" w:hAnsiTheme="minorHAnsi"/>
          <w:sz w:val="21"/>
          <w:szCs w:val="21"/>
        </w:rPr>
        <w:t xml:space="preserve">, jedno vyhotovenie obdrží </w:t>
      </w:r>
      <w:r w:rsidR="00367628" w:rsidRPr="00EE611E">
        <w:rPr>
          <w:rFonts w:asciiTheme="minorHAnsi" w:hAnsiTheme="minorHAnsi"/>
          <w:sz w:val="21"/>
          <w:szCs w:val="21"/>
        </w:rPr>
        <w:t>Zhotoviteľ</w:t>
      </w:r>
      <w:r w:rsidR="0081134D" w:rsidRPr="00EE611E">
        <w:rPr>
          <w:rFonts w:asciiTheme="minorHAnsi" w:hAnsiTheme="minorHAnsi"/>
          <w:sz w:val="21"/>
          <w:szCs w:val="21"/>
        </w:rPr>
        <w:t xml:space="preserve">. </w:t>
      </w:r>
    </w:p>
    <w:p w14:paraId="4E68A7B2" w14:textId="6EB27997" w:rsidR="0081134D" w:rsidRPr="00EE611E" w:rsidRDefault="000E7780" w:rsidP="000E7780">
      <w:pPr>
        <w:pStyle w:val="Bezriadkovania"/>
        <w:ind w:left="705" w:hanging="705"/>
        <w:jc w:val="both"/>
        <w:rPr>
          <w:rFonts w:asciiTheme="minorHAnsi" w:eastAsia="Calibri" w:hAnsiTheme="minorHAnsi"/>
          <w:strike/>
          <w:sz w:val="21"/>
          <w:szCs w:val="21"/>
        </w:rPr>
      </w:pPr>
      <w:r w:rsidRPr="00EE611E">
        <w:rPr>
          <w:rFonts w:asciiTheme="minorHAnsi" w:hAnsiTheme="minorHAnsi"/>
          <w:sz w:val="21"/>
          <w:szCs w:val="21"/>
        </w:rPr>
        <w:t>12.6.</w:t>
      </w:r>
      <w:r w:rsidRPr="00EE611E">
        <w:rPr>
          <w:rFonts w:asciiTheme="minorHAnsi" w:hAnsiTheme="minorHAnsi"/>
          <w:sz w:val="21"/>
          <w:szCs w:val="21"/>
        </w:rPr>
        <w:tab/>
      </w:r>
      <w:r w:rsidR="0081134D" w:rsidRPr="00EE611E">
        <w:rPr>
          <w:rFonts w:asciiTheme="minorHAnsi" w:eastAsia="Calibri" w:hAnsiTheme="minorHAnsi"/>
          <w:sz w:val="21"/>
          <w:szCs w:val="21"/>
        </w:rPr>
        <w:t xml:space="preserve">Táto zmluva </w:t>
      </w:r>
      <w:r w:rsidR="0081134D" w:rsidRPr="00EE611E">
        <w:rPr>
          <w:rFonts w:asciiTheme="minorHAnsi" w:hAnsiTheme="minorHAnsi"/>
          <w:sz w:val="21"/>
          <w:szCs w:val="21"/>
        </w:rPr>
        <w:t>nadobúda platnosť dňom jej podpísania všetkými zmluvnými stranami</w:t>
      </w:r>
      <w:r w:rsidR="0081134D" w:rsidRPr="00EE611E">
        <w:rPr>
          <w:rFonts w:asciiTheme="minorHAnsi" w:eastAsia="Calibri" w:hAnsiTheme="minorHAnsi"/>
          <w:sz w:val="21"/>
          <w:szCs w:val="21"/>
        </w:rPr>
        <w:t xml:space="preserve">  a </w:t>
      </w:r>
      <w:r w:rsidR="0081134D" w:rsidRPr="00EE611E">
        <w:rPr>
          <w:rFonts w:asciiTheme="minorHAnsi" w:hAnsiTheme="minorHAnsi"/>
          <w:sz w:val="21"/>
          <w:szCs w:val="21"/>
        </w:rPr>
        <w:t xml:space="preserve">účinnosť dňom nasledujúcim po dni jej zverejnenia postupom podľa zákona č. 211/2000 </w:t>
      </w:r>
      <w:proofErr w:type="spellStart"/>
      <w:r w:rsidR="0081134D" w:rsidRPr="00EE611E">
        <w:rPr>
          <w:rFonts w:asciiTheme="minorHAnsi" w:hAnsiTheme="minorHAnsi"/>
          <w:sz w:val="21"/>
          <w:szCs w:val="21"/>
        </w:rPr>
        <w:t>Z.z</w:t>
      </w:r>
      <w:proofErr w:type="spellEnd"/>
      <w:r w:rsidR="0081134D" w:rsidRPr="00EE611E">
        <w:rPr>
          <w:rFonts w:asciiTheme="minorHAnsi" w:hAnsiTheme="minorHAnsi"/>
          <w:sz w:val="21"/>
          <w:szCs w:val="21"/>
        </w:rPr>
        <w:t>. o slobodnom prístupe k informáciám (zákon o slobode informácií) v znení neskorších predpisov</w:t>
      </w:r>
      <w:r w:rsidR="00EE611E" w:rsidRPr="00EE611E">
        <w:rPr>
          <w:rFonts w:asciiTheme="minorHAnsi" w:hAnsiTheme="minorHAnsi"/>
          <w:sz w:val="21"/>
          <w:szCs w:val="21"/>
        </w:rPr>
        <w:t>.</w:t>
      </w:r>
      <w:r w:rsidR="0081134D" w:rsidRPr="00EE611E">
        <w:rPr>
          <w:rFonts w:asciiTheme="minorHAnsi" w:hAnsiTheme="minorHAnsi"/>
          <w:sz w:val="21"/>
          <w:szCs w:val="21"/>
        </w:rPr>
        <w:t xml:space="preserve"> </w:t>
      </w:r>
    </w:p>
    <w:p w14:paraId="1FF6461C" w14:textId="77777777" w:rsidR="0081134D" w:rsidRPr="00EE611E" w:rsidRDefault="000E7780" w:rsidP="000E7780">
      <w:pPr>
        <w:pStyle w:val="Bezriadkovania"/>
        <w:ind w:left="705" w:hanging="705"/>
        <w:jc w:val="both"/>
        <w:rPr>
          <w:rFonts w:asciiTheme="minorHAnsi" w:hAnsiTheme="minorHAnsi"/>
          <w:sz w:val="21"/>
          <w:szCs w:val="21"/>
        </w:rPr>
      </w:pPr>
      <w:r w:rsidRPr="00EE611E">
        <w:rPr>
          <w:rFonts w:asciiTheme="minorHAnsi" w:hAnsiTheme="minorHAnsi"/>
          <w:sz w:val="21"/>
          <w:szCs w:val="21"/>
        </w:rPr>
        <w:t>12.</w:t>
      </w:r>
      <w:r w:rsidR="00275EB9" w:rsidRPr="00EE611E">
        <w:rPr>
          <w:rFonts w:asciiTheme="minorHAnsi" w:hAnsiTheme="minorHAnsi"/>
          <w:sz w:val="21"/>
          <w:szCs w:val="21"/>
        </w:rPr>
        <w:t>7</w:t>
      </w:r>
      <w:r w:rsidRPr="00EE611E">
        <w:rPr>
          <w:rFonts w:asciiTheme="minorHAnsi" w:hAnsiTheme="minorHAnsi"/>
          <w:sz w:val="21"/>
          <w:szCs w:val="21"/>
        </w:rPr>
        <w:t>.</w:t>
      </w:r>
      <w:r w:rsidRPr="00EE611E">
        <w:rPr>
          <w:rFonts w:asciiTheme="minorHAnsi" w:hAnsiTheme="minorHAnsi"/>
          <w:sz w:val="21"/>
          <w:szCs w:val="21"/>
        </w:rPr>
        <w:tab/>
      </w:r>
      <w:r w:rsidR="0081134D" w:rsidRPr="00EE611E">
        <w:rPr>
          <w:rFonts w:asciiTheme="minorHAnsi" w:hAnsiTheme="minorHAnsi"/>
          <w:sz w:val="21"/>
          <w:szCs w:val="21"/>
        </w:rPr>
        <w:t>Zmluvné strany vyhlasujú, že si túto zmluvu pred jej podpisom prečítali, jej obsahu porozumeli a na znak súhlasu s jej obsahom ju podpísali.</w:t>
      </w:r>
    </w:p>
    <w:p w14:paraId="45EC6FF8" w14:textId="77777777" w:rsidR="0081134D" w:rsidRPr="00214CD5" w:rsidRDefault="000E7780" w:rsidP="000E7780">
      <w:pPr>
        <w:pStyle w:val="Bezriadkovania"/>
        <w:ind w:left="705" w:hanging="705"/>
        <w:jc w:val="both"/>
        <w:rPr>
          <w:rFonts w:asciiTheme="minorHAnsi" w:hAnsiTheme="minorHAnsi"/>
          <w:sz w:val="21"/>
          <w:szCs w:val="21"/>
        </w:rPr>
      </w:pPr>
      <w:r w:rsidRPr="00214CD5">
        <w:rPr>
          <w:rFonts w:asciiTheme="minorHAnsi" w:hAnsiTheme="minorHAnsi"/>
          <w:sz w:val="21"/>
          <w:szCs w:val="21"/>
        </w:rPr>
        <w:lastRenderedPageBreak/>
        <w:t>12.</w:t>
      </w:r>
      <w:r w:rsidR="00275EB9" w:rsidRPr="00214CD5">
        <w:rPr>
          <w:rFonts w:asciiTheme="minorHAnsi" w:hAnsiTheme="minorHAnsi"/>
          <w:sz w:val="21"/>
          <w:szCs w:val="21"/>
        </w:rPr>
        <w:t>8</w:t>
      </w:r>
      <w:r w:rsidRPr="00214CD5">
        <w:rPr>
          <w:rFonts w:asciiTheme="minorHAnsi" w:hAnsiTheme="minorHAnsi"/>
          <w:sz w:val="21"/>
          <w:szCs w:val="21"/>
        </w:rPr>
        <w:t>.</w:t>
      </w:r>
      <w:r w:rsidRPr="00214CD5">
        <w:rPr>
          <w:rFonts w:asciiTheme="minorHAnsi" w:hAnsiTheme="minorHAnsi"/>
          <w:sz w:val="21"/>
          <w:szCs w:val="21"/>
        </w:rPr>
        <w:tab/>
      </w:r>
      <w:r w:rsidR="0081134D" w:rsidRPr="00214CD5">
        <w:rPr>
          <w:rFonts w:asciiTheme="minorHAnsi" w:hAnsiTheme="minorHAnsi"/>
          <w:sz w:val="21"/>
          <w:szCs w:val="21"/>
        </w:rPr>
        <w:t>Pre doručovanie písomností medzi zmluvnými stranami sa použije primerane ustanovenie § 106 ods. 1 písm. b) v spojení s § 112 Civilného sporového poriadku.</w:t>
      </w:r>
    </w:p>
    <w:p w14:paraId="1A906818" w14:textId="77777777" w:rsidR="0081134D" w:rsidRPr="00214CD5" w:rsidRDefault="000E7780" w:rsidP="000E7780">
      <w:pPr>
        <w:pStyle w:val="Bezriadkovania"/>
        <w:ind w:left="705" w:hanging="705"/>
        <w:jc w:val="both"/>
        <w:rPr>
          <w:rFonts w:asciiTheme="minorHAnsi" w:hAnsiTheme="minorHAnsi"/>
          <w:sz w:val="21"/>
          <w:szCs w:val="21"/>
        </w:rPr>
      </w:pPr>
      <w:r w:rsidRPr="00214CD5">
        <w:rPr>
          <w:rFonts w:asciiTheme="minorHAnsi" w:hAnsiTheme="minorHAnsi"/>
          <w:sz w:val="21"/>
          <w:szCs w:val="21"/>
        </w:rPr>
        <w:t>12.</w:t>
      </w:r>
      <w:r w:rsidR="00275EB9" w:rsidRPr="00214CD5">
        <w:rPr>
          <w:rFonts w:asciiTheme="minorHAnsi" w:hAnsiTheme="minorHAnsi"/>
          <w:sz w:val="21"/>
          <w:szCs w:val="21"/>
        </w:rPr>
        <w:t>9</w:t>
      </w:r>
      <w:r w:rsidRPr="00214CD5">
        <w:rPr>
          <w:rFonts w:asciiTheme="minorHAnsi" w:hAnsiTheme="minorHAnsi"/>
          <w:sz w:val="21"/>
          <w:szCs w:val="21"/>
        </w:rPr>
        <w:t>.</w:t>
      </w:r>
      <w:r w:rsidRPr="00214CD5">
        <w:rPr>
          <w:rFonts w:asciiTheme="minorHAnsi" w:hAnsiTheme="minorHAnsi"/>
          <w:sz w:val="21"/>
          <w:szCs w:val="21"/>
        </w:rPr>
        <w:tab/>
      </w:r>
      <w:r w:rsidR="0081134D" w:rsidRPr="00214CD5">
        <w:rPr>
          <w:rFonts w:asciiTheme="minorHAnsi" w:hAnsiTheme="minorHAnsi"/>
          <w:sz w:val="21"/>
          <w:szCs w:val="21"/>
        </w:rPr>
        <w:t xml:space="preserve">Táto zmluva podlieha povinnému zverejneniu na web sídle </w:t>
      </w:r>
      <w:r w:rsidR="00367628" w:rsidRPr="00214CD5">
        <w:rPr>
          <w:rFonts w:asciiTheme="minorHAnsi" w:hAnsiTheme="minorHAnsi"/>
          <w:sz w:val="21"/>
          <w:szCs w:val="21"/>
        </w:rPr>
        <w:t>Objednávateľa</w:t>
      </w:r>
      <w:r w:rsidR="0081134D" w:rsidRPr="00214CD5">
        <w:rPr>
          <w:rFonts w:asciiTheme="minorHAnsi" w:hAnsiTheme="minorHAnsi"/>
          <w:sz w:val="21"/>
          <w:szCs w:val="21"/>
        </w:rPr>
        <w:t xml:space="preserve"> podľa zákona o slobodnom prístupe k informáciám.</w:t>
      </w:r>
    </w:p>
    <w:p w14:paraId="30F622E2" w14:textId="77777777" w:rsidR="00BC1AF5" w:rsidRPr="00214CD5" w:rsidRDefault="00BC1AF5" w:rsidP="0081134D">
      <w:pPr>
        <w:pStyle w:val="Bezriadkovania"/>
        <w:jc w:val="both"/>
        <w:rPr>
          <w:rFonts w:asciiTheme="minorHAnsi" w:hAnsiTheme="minorHAnsi"/>
          <w:sz w:val="21"/>
          <w:szCs w:val="21"/>
        </w:rPr>
      </w:pPr>
    </w:p>
    <w:p w14:paraId="6DA4FA7C" w14:textId="77777777" w:rsidR="00BC1AF5" w:rsidRPr="00214CD5" w:rsidRDefault="00BC1AF5" w:rsidP="00BC1AF5">
      <w:pPr>
        <w:ind w:firstLine="709"/>
        <w:jc w:val="both"/>
        <w:rPr>
          <w:rFonts w:asciiTheme="minorHAnsi" w:hAnsiTheme="minorHAnsi"/>
          <w:sz w:val="21"/>
          <w:szCs w:val="21"/>
          <w:lang w:val="sk-SK"/>
        </w:rPr>
      </w:pPr>
      <w:r w:rsidRPr="00214CD5">
        <w:rPr>
          <w:rFonts w:asciiTheme="minorHAnsi" w:hAnsiTheme="minorHAnsi"/>
          <w:sz w:val="21"/>
          <w:szCs w:val="21"/>
          <w:lang w:val="sk-SK"/>
        </w:rPr>
        <w:t>Príloha č. 1 – rozpočet v písomnej forme</w:t>
      </w:r>
    </w:p>
    <w:p w14:paraId="6D2A64B3" w14:textId="77777777" w:rsidR="00BC1AF5" w:rsidRPr="00214CD5" w:rsidRDefault="00BC1AF5" w:rsidP="00BC1AF5">
      <w:pPr>
        <w:jc w:val="center"/>
        <w:rPr>
          <w:rFonts w:asciiTheme="minorHAnsi" w:hAnsiTheme="minorHAnsi"/>
          <w:sz w:val="21"/>
          <w:szCs w:val="21"/>
          <w:lang w:val="sk-SK"/>
        </w:rPr>
      </w:pPr>
    </w:p>
    <w:p w14:paraId="0E661866" w14:textId="77777777" w:rsidR="00A737C0" w:rsidRPr="00214CD5" w:rsidRDefault="00BC1AF5" w:rsidP="00BC1AF5">
      <w:pPr>
        <w:tabs>
          <w:tab w:val="left" w:pos="567"/>
          <w:tab w:val="left" w:pos="5670"/>
        </w:tabs>
        <w:rPr>
          <w:rFonts w:asciiTheme="minorHAnsi" w:hAnsiTheme="minorHAnsi"/>
          <w:sz w:val="21"/>
          <w:szCs w:val="21"/>
        </w:rPr>
      </w:pPr>
      <w:r w:rsidRPr="00214CD5">
        <w:rPr>
          <w:rFonts w:asciiTheme="minorHAnsi" w:hAnsiTheme="minorHAnsi"/>
          <w:sz w:val="21"/>
          <w:szCs w:val="21"/>
        </w:rPr>
        <w:tab/>
      </w:r>
    </w:p>
    <w:p w14:paraId="7DC2ADC9" w14:textId="77777777" w:rsidR="00BC1AF5" w:rsidRPr="00214CD5" w:rsidRDefault="00A737C0" w:rsidP="00BC1AF5">
      <w:pPr>
        <w:tabs>
          <w:tab w:val="left" w:pos="567"/>
          <w:tab w:val="left" w:pos="5670"/>
        </w:tabs>
        <w:rPr>
          <w:rFonts w:asciiTheme="minorHAnsi" w:hAnsiTheme="minorHAnsi"/>
          <w:sz w:val="21"/>
          <w:szCs w:val="21"/>
        </w:rPr>
      </w:pPr>
      <w:r w:rsidRPr="00214CD5">
        <w:rPr>
          <w:rFonts w:asciiTheme="minorHAnsi" w:hAnsiTheme="minorHAnsi"/>
          <w:sz w:val="21"/>
          <w:szCs w:val="21"/>
        </w:rPr>
        <w:tab/>
      </w:r>
      <w:r w:rsidR="00BC1AF5" w:rsidRPr="00214CD5">
        <w:rPr>
          <w:rFonts w:asciiTheme="minorHAnsi" w:hAnsiTheme="minorHAnsi"/>
          <w:sz w:val="21"/>
          <w:szCs w:val="21"/>
        </w:rPr>
        <w:t xml:space="preserve">V ......................... dňa                                 </w:t>
      </w:r>
      <w:r w:rsidR="00BC1AF5" w:rsidRPr="00214CD5">
        <w:rPr>
          <w:rFonts w:asciiTheme="minorHAnsi" w:hAnsiTheme="minorHAnsi"/>
          <w:sz w:val="21"/>
          <w:szCs w:val="21"/>
        </w:rPr>
        <w:tab/>
        <w:t xml:space="preserve">V ......................... dňa                                         </w:t>
      </w:r>
    </w:p>
    <w:p w14:paraId="3091E2B8" w14:textId="77777777" w:rsidR="00BC1AF5" w:rsidRPr="00214CD5" w:rsidRDefault="00BC1AF5" w:rsidP="00BC1AF5">
      <w:pPr>
        <w:jc w:val="center"/>
        <w:rPr>
          <w:rFonts w:asciiTheme="minorHAnsi" w:hAnsiTheme="minorHAnsi"/>
          <w:sz w:val="21"/>
          <w:szCs w:val="21"/>
        </w:rPr>
      </w:pPr>
    </w:p>
    <w:p w14:paraId="67B3797E" w14:textId="77777777" w:rsidR="00BC1AF5" w:rsidRPr="00214CD5" w:rsidRDefault="00BC1AF5" w:rsidP="00BC1AF5">
      <w:pPr>
        <w:jc w:val="center"/>
        <w:rPr>
          <w:rFonts w:asciiTheme="minorHAnsi" w:hAnsiTheme="minorHAnsi"/>
          <w:sz w:val="21"/>
          <w:szCs w:val="21"/>
        </w:rPr>
      </w:pPr>
    </w:p>
    <w:p w14:paraId="6B48D001" w14:textId="77777777" w:rsidR="00BC1AF5" w:rsidRPr="00214CD5" w:rsidRDefault="00BC1AF5" w:rsidP="00BC1AF5">
      <w:pPr>
        <w:tabs>
          <w:tab w:val="left" w:pos="567"/>
          <w:tab w:val="left" w:pos="5670"/>
        </w:tabs>
        <w:rPr>
          <w:rFonts w:asciiTheme="minorHAnsi" w:hAnsiTheme="minorHAnsi"/>
          <w:sz w:val="21"/>
          <w:szCs w:val="21"/>
        </w:rPr>
      </w:pPr>
      <w:r w:rsidRPr="00214CD5">
        <w:rPr>
          <w:rFonts w:asciiTheme="minorHAnsi" w:hAnsiTheme="minorHAnsi"/>
          <w:sz w:val="21"/>
          <w:szCs w:val="21"/>
        </w:rPr>
        <w:tab/>
      </w:r>
    </w:p>
    <w:p w14:paraId="6360B285" w14:textId="77777777" w:rsidR="00BC1AF5" w:rsidRPr="00214CD5" w:rsidRDefault="00BC1AF5" w:rsidP="00BC1AF5">
      <w:pPr>
        <w:tabs>
          <w:tab w:val="left" w:pos="567"/>
          <w:tab w:val="left" w:pos="5670"/>
        </w:tabs>
        <w:rPr>
          <w:rFonts w:asciiTheme="minorHAnsi" w:hAnsiTheme="minorHAnsi"/>
          <w:sz w:val="21"/>
          <w:szCs w:val="21"/>
        </w:rPr>
      </w:pPr>
      <w:r w:rsidRPr="00214CD5">
        <w:rPr>
          <w:rFonts w:asciiTheme="minorHAnsi" w:hAnsiTheme="minorHAnsi"/>
          <w:sz w:val="21"/>
          <w:szCs w:val="21"/>
        </w:rPr>
        <w:tab/>
        <w:t>Objednávateľ</w:t>
      </w:r>
      <w:r w:rsidRPr="00214CD5">
        <w:rPr>
          <w:rFonts w:asciiTheme="minorHAnsi" w:hAnsiTheme="minorHAnsi"/>
          <w:sz w:val="21"/>
          <w:szCs w:val="21"/>
        </w:rPr>
        <w:tab/>
        <w:t>Zhotoviteľ</w:t>
      </w:r>
    </w:p>
    <w:p w14:paraId="0FAD7169" w14:textId="77777777" w:rsidR="00BC1AF5" w:rsidRPr="00214CD5" w:rsidRDefault="00BC1AF5" w:rsidP="00BC1AF5">
      <w:pPr>
        <w:jc w:val="center"/>
        <w:rPr>
          <w:rFonts w:asciiTheme="minorHAnsi" w:hAnsiTheme="minorHAnsi"/>
          <w:sz w:val="21"/>
          <w:szCs w:val="21"/>
        </w:rPr>
      </w:pPr>
    </w:p>
    <w:p w14:paraId="0BE47B80" w14:textId="77777777" w:rsidR="00BC1AF5" w:rsidRPr="00214CD5" w:rsidRDefault="00BC1AF5" w:rsidP="00BC1AF5">
      <w:pPr>
        <w:jc w:val="center"/>
        <w:rPr>
          <w:rFonts w:asciiTheme="minorHAnsi" w:hAnsiTheme="minorHAnsi"/>
          <w:sz w:val="21"/>
          <w:szCs w:val="21"/>
        </w:rPr>
      </w:pPr>
    </w:p>
    <w:p w14:paraId="5762935F" w14:textId="77777777" w:rsidR="00BC1AF5" w:rsidRPr="00214CD5" w:rsidRDefault="00BC1AF5" w:rsidP="00BC1AF5">
      <w:pPr>
        <w:jc w:val="center"/>
        <w:rPr>
          <w:rFonts w:asciiTheme="minorHAnsi" w:hAnsiTheme="minorHAnsi"/>
          <w:sz w:val="21"/>
          <w:szCs w:val="21"/>
        </w:rPr>
      </w:pPr>
    </w:p>
    <w:p w14:paraId="7BBC945A" w14:textId="77777777" w:rsidR="00BC1AF5" w:rsidRPr="00EE611E" w:rsidRDefault="00BC1AF5" w:rsidP="00BC1AF5">
      <w:pPr>
        <w:jc w:val="center"/>
        <w:rPr>
          <w:rFonts w:asciiTheme="minorHAnsi" w:hAnsiTheme="minorHAnsi"/>
          <w:sz w:val="21"/>
          <w:szCs w:val="21"/>
        </w:rPr>
      </w:pPr>
    </w:p>
    <w:p w14:paraId="0C942FAB" w14:textId="77777777" w:rsidR="00BC1AF5" w:rsidRPr="00EE611E" w:rsidRDefault="00BC1AF5" w:rsidP="00BC1AF5">
      <w:pPr>
        <w:jc w:val="center"/>
        <w:rPr>
          <w:rFonts w:asciiTheme="minorHAnsi" w:hAnsiTheme="minorHAnsi"/>
          <w:sz w:val="21"/>
          <w:szCs w:val="21"/>
        </w:rPr>
      </w:pPr>
    </w:p>
    <w:p w14:paraId="2BF5670C" w14:textId="77777777" w:rsidR="001715A2" w:rsidRPr="003A281E" w:rsidRDefault="00BC1AF5" w:rsidP="00801658">
      <w:pPr>
        <w:tabs>
          <w:tab w:val="left" w:pos="567"/>
          <w:tab w:val="left" w:pos="5670"/>
        </w:tabs>
        <w:ind w:left="567"/>
        <w:rPr>
          <w:rFonts w:asciiTheme="minorHAnsi" w:hAnsiTheme="minorHAnsi" w:cs="Arial"/>
          <w:bCs/>
          <w:color w:val="FF0000"/>
          <w:sz w:val="21"/>
          <w:szCs w:val="21"/>
        </w:rPr>
      </w:pPr>
      <w:r w:rsidRPr="00EE611E">
        <w:rPr>
          <w:rFonts w:asciiTheme="minorHAnsi" w:hAnsiTheme="minorHAnsi"/>
          <w:sz w:val="21"/>
          <w:szCs w:val="21"/>
        </w:rPr>
        <w:t>...................................</w:t>
      </w:r>
      <w:r w:rsidRPr="00EE611E">
        <w:rPr>
          <w:rFonts w:asciiTheme="minorHAnsi" w:hAnsiTheme="minorHAnsi"/>
          <w:sz w:val="21"/>
          <w:szCs w:val="21"/>
        </w:rPr>
        <w:tab/>
      </w:r>
      <w:r w:rsidRPr="003A281E">
        <w:rPr>
          <w:rFonts w:asciiTheme="minorHAnsi" w:hAnsiTheme="minorHAnsi"/>
          <w:sz w:val="21"/>
          <w:szCs w:val="21"/>
        </w:rPr>
        <w:t>....................................</w:t>
      </w:r>
    </w:p>
    <w:sectPr w:rsidR="001715A2" w:rsidRPr="003A281E" w:rsidSect="00D8212A">
      <w:headerReference w:type="default" r:id="rId9"/>
      <w:footerReference w:type="default" r:id="rId10"/>
      <w:pgSz w:w="11906" w:h="16838" w:code="9"/>
      <w:pgMar w:top="851" w:right="1416" w:bottom="709" w:left="1418" w:header="567"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D0E3" w14:textId="77777777" w:rsidR="000402CE" w:rsidRDefault="000402CE">
      <w:r>
        <w:separator/>
      </w:r>
    </w:p>
  </w:endnote>
  <w:endnote w:type="continuationSeparator" w:id="0">
    <w:p w14:paraId="7C3F4014" w14:textId="77777777" w:rsidR="000402CE" w:rsidRDefault="0004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61855"/>
      <w:docPartObj>
        <w:docPartGallery w:val="Page Numbers (Bottom of Page)"/>
        <w:docPartUnique/>
      </w:docPartObj>
    </w:sdtPr>
    <w:sdtEndPr/>
    <w:sdtContent>
      <w:p w14:paraId="7D36C64F" w14:textId="77777777" w:rsidR="00834C10" w:rsidRDefault="00290B46">
        <w:pPr>
          <w:pStyle w:val="Pta"/>
          <w:jc w:val="center"/>
        </w:pPr>
        <w:r>
          <w:fldChar w:fldCharType="begin"/>
        </w:r>
        <w:r w:rsidR="00834C10">
          <w:instrText>PAGE   \* MERGEFORMAT</w:instrText>
        </w:r>
        <w:r>
          <w:fldChar w:fldCharType="separate"/>
        </w:r>
        <w:r w:rsidR="00A33DF4" w:rsidRPr="00A33DF4">
          <w:rPr>
            <w:noProof/>
            <w:lang w:val="sk-SK"/>
          </w:rPr>
          <w:t>8</w:t>
        </w:r>
        <w:r>
          <w:rPr>
            <w:noProof/>
            <w:lang w:val="sk-SK"/>
          </w:rPr>
          <w:fldChar w:fldCharType="end"/>
        </w:r>
      </w:p>
    </w:sdtContent>
  </w:sdt>
  <w:p w14:paraId="3962BFBB" w14:textId="77777777" w:rsidR="00834C10" w:rsidRPr="00DA1E7D" w:rsidRDefault="00834C10" w:rsidP="005276BF">
    <w:pPr>
      <w:pStyle w:val="Pta"/>
      <w:tabs>
        <w:tab w:val="clear" w:pos="4536"/>
        <w:tab w:val="clear" w:pos="9072"/>
      </w:tabs>
      <w:jc w:val="center"/>
      <w:rPr>
        <w:rFonts w:asciiTheme="minorHAnsi" w:hAnsiTheme="minorHAnsi"/>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9246" w14:textId="77777777" w:rsidR="000402CE" w:rsidRDefault="000402CE">
      <w:r>
        <w:separator/>
      </w:r>
    </w:p>
  </w:footnote>
  <w:footnote w:type="continuationSeparator" w:id="0">
    <w:p w14:paraId="0EF9CA74" w14:textId="77777777" w:rsidR="000402CE" w:rsidRDefault="00040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318"/>
      <w:docPartObj>
        <w:docPartGallery w:val="Page Numbers (Top of Page)"/>
        <w:docPartUnique/>
      </w:docPartObj>
    </w:sdtPr>
    <w:sdtEndPr/>
    <w:sdtContent>
      <w:p w14:paraId="09F79A10" w14:textId="7B817D48" w:rsidR="00834C10" w:rsidRPr="00667C84" w:rsidRDefault="00CF5E71" w:rsidP="00051122">
        <w:pPr>
          <w:rPr>
            <w:rFonts w:asciiTheme="minorHAnsi" w:hAnsiTheme="minorHAnsi"/>
            <w:sz w:val="18"/>
            <w:szCs w:val="18"/>
          </w:rPr>
        </w:pPr>
        <w:r w:rsidRPr="00667C84">
          <w:rPr>
            <w:rFonts w:asciiTheme="minorHAnsi" w:hAnsiTheme="minorHAnsi"/>
            <w:sz w:val="18"/>
            <w:szCs w:val="18"/>
          </w:rPr>
          <w:t xml:space="preserve"> </w:t>
        </w:r>
        <w:r w:rsidR="00E71662" w:rsidRPr="00667C84">
          <w:rPr>
            <w:rFonts w:asciiTheme="minorHAnsi" w:hAnsiTheme="minorHAnsi"/>
            <w:sz w:val="18"/>
            <w:szCs w:val="18"/>
          </w:rPr>
          <w:t>Krížová cesta Krušetnica</w:t>
        </w:r>
        <w:r w:rsidR="00E71662" w:rsidRPr="00667C84">
          <w:rPr>
            <w:rFonts w:asciiTheme="minorHAnsi" w:hAnsiTheme="minorHAnsi"/>
            <w:sz w:val="18"/>
            <w:szCs w:val="18"/>
          </w:rPr>
          <w:tab/>
        </w:r>
        <w:r w:rsidR="00667C84">
          <w:rPr>
            <w:rFonts w:asciiTheme="minorHAnsi" w:hAnsiTheme="minorHAnsi"/>
            <w:sz w:val="18"/>
            <w:szCs w:val="18"/>
          </w:rPr>
          <w:t xml:space="preserve">   </w:t>
        </w:r>
        <w:r w:rsidR="00E71662" w:rsidRPr="00667C84">
          <w:rPr>
            <w:rFonts w:asciiTheme="minorHAnsi" w:hAnsiTheme="minorHAnsi"/>
            <w:sz w:val="18"/>
            <w:szCs w:val="18"/>
          </w:rPr>
          <w:tab/>
        </w:r>
        <w:r w:rsidR="00E71662" w:rsidRPr="00667C84">
          <w:rPr>
            <w:rFonts w:asciiTheme="minorHAnsi" w:hAnsiTheme="minorHAnsi"/>
            <w:sz w:val="18"/>
            <w:szCs w:val="18"/>
          </w:rPr>
          <w:tab/>
        </w:r>
        <w:r w:rsidR="00E71662" w:rsidRPr="00667C84">
          <w:rPr>
            <w:rFonts w:asciiTheme="minorHAnsi" w:hAnsiTheme="minorHAnsi"/>
            <w:sz w:val="18"/>
            <w:szCs w:val="18"/>
          </w:rPr>
          <w:tab/>
        </w:r>
        <w:r w:rsidR="004207D4" w:rsidRPr="00667C84">
          <w:rPr>
            <w:rFonts w:asciiTheme="minorHAnsi" w:hAnsiTheme="minorHAnsi"/>
            <w:sz w:val="18"/>
            <w:szCs w:val="18"/>
          </w:rPr>
          <w:tab/>
        </w:r>
        <w:r w:rsidR="004207D4" w:rsidRPr="00667C84">
          <w:rPr>
            <w:rFonts w:asciiTheme="minorHAnsi" w:hAnsiTheme="minorHAnsi"/>
            <w:sz w:val="18"/>
            <w:szCs w:val="18"/>
          </w:rPr>
          <w:tab/>
        </w:r>
        <w:r w:rsidR="004207D4" w:rsidRPr="00667C84">
          <w:rPr>
            <w:rFonts w:asciiTheme="minorHAnsi" w:hAnsiTheme="minorHAnsi"/>
            <w:sz w:val="18"/>
            <w:szCs w:val="18"/>
          </w:rPr>
          <w:tab/>
        </w:r>
        <w:r w:rsidR="004207D4" w:rsidRPr="00667C84">
          <w:rPr>
            <w:rFonts w:asciiTheme="minorHAnsi" w:hAnsiTheme="minorHAnsi"/>
            <w:sz w:val="18"/>
            <w:szCs w:val="18"/>
          </w:rPr>
          <w:tab/>
        </w:r>
        <w:r w:rsidR="004207D4" w:rsidRPr="00667C84">
          <w:rPr>
            <w:rFonts w:asciiTheme="minorHAnsi" w:hAnsiTheme="minorHAnsi"/>
            <w:sz w:val="18"/>
            <w:szCs w:val="18"/>
          </w:rPr>
          <w:tab/>
        </w:r>
        <w:r w:rsidR="00667C84">
          <w:rPr>
            <w:rFonts w:asciiTheme="minorHAnsi" w:hAnsiTheme="minorHAnsi"/>
            <w:sz w:val="18"/>
            <w:szCs w:val="18"/>
          </w:rPr>
          <w:t xml:space="preserve">   </w:t>
        </w:r>
        <w:r w:rsidR="004207D4" w:rsidRPr="00667C84">
          <w:rPr>
            <w:rFonts w:asciiTheme="minorHAnsi" w:hAnsiTheme="minorHAnsi"/>
            <w:sz w:val="18"/>
            <w:szCs w:val="18"/>
          </w:rPr>
          <w:t>Zmluva o dielo</w:t>
        </w:r>
      </w:p>
      <w:p w14:paraId="7ADE09C9" w14:textId="77777777" w:rsidR="00834C10" w:rsidRPr="00D87C49" w:rsidRDefault="000402CE" w:rsidP="00051122">
        <w:pPr>
          <w:rPr>
            <w:rFonts w:asciiTheme="minorHAnsi" w:hAnsiTheme="minorHAnsi"/>
            <w:b/>
            <w:sz w:val="24"/>
            <w:szCs w:val="24"/>
            <w:lang w:val="sk-SK"/>
          </w:rPr>
        </w:pPr>
        <w:r>
          <w:rPr>
            <w:rFonts w:asciiTheme="minorHAnsi" w:hAnsiTheme="minorHAnsi"/>
            <w:b/>
            <w:noProof/>
            <w:sz w:val="24"/>
            <w:szCs w:val="24"/>
            <w:lang w:val="sk-SK" w:eastAsia="sk-SK"/>
          </w:rPr>
          <w:pict w14:anchorId="364FC1E7">
            <v:shapetype id="_x0000_t32" coordsize="21600,21600" o:spt="32" o:oned="t" path="m,l21600,21600e" filled="f">
              <v:path arrowok="t" fillok="f" o:connecttype="none"/>
              <o:lock v:ext="edit" shapetype="t"/>
            </v:shapetype>
            <v:shape id="AutoShape 1" o:spid="_x0000_s2049" type="#_x0000_t32" style="position:absolute;margin-left:0;margin-top:3pt;width:449.3pt;height:0;z-index:251658240;visibility:visible;mso-wrap-distance-top:-6e-5mm;mso-wrap-distance-bottom:-6e-5mm;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3n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">
              <w10:wrap anchorx="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3"/>
      <w:numFmt w:val="bullet"/>
      <w:lvlText w:val="-"/>
      <w:lvlJc w:val="left"/>
      <w:pPr>
        <w:tabs>
          <w:tab w:val="num" w:pos="988"/>
        </w:tabs>
        <w:ind w:left="988" w:hanging="283"/>
      </w:pPr>
      <w:rPr>
        <w:rFonts w:ascii="OpenSymbol" w:hAnsi="OpenSymbol"/>
      </w:rPr>
    </w:lvl>
    <w:lvl w:ilvl="1">
      <w:start w:val="1"/>
      <w:numFmt w:val="bullet"/>
      <w:lvlText w:val="o"/>
      <w:lvlJc w:val="left"/>
      <w:pPr>
        <w:tabs>
          <w:tab w:val="num" w:pos="1691"/>
        </w:tabs>
        <w:ind w:left="1691" w:hanging="360"/>
      </w:pPr>
      <w:rPr>
        <w:rFonts w:ascii="Courier New" w:hAnsi="Courier New" w:cs="Times New Roman"/>
      </w:rPr>
    </w:lvl>
    <w:lvl w:ilvl="2">
      <w:start w:val="1"/>
      <w:numFmt w:val="bullet"/>
      <w:lvlText w:val=""/>
      <w:lvlJc w:val="left"/>
      <w:pPr>
        <w:tabs>
          <w:tab w:val="num" w:pos="2411"/>
        </w:tabs>
        <w:ind w:left="2411" w:hanging="360"/>
      </w:pPr>
      <w:rPr>
        <w:rFonts w:ascii="Wingdings" w:hAnsi="Wingdings" w:cs="Wingdings"/>
      </w:rPr>
    </w:lvl>
    <w:lvl w:ilvl="3">
      <w:start w:val="1"/>
      <w:numFmt w:val="bullet"/>
      <w:lvlText w:val=""/>
      <w:lvlJc w:val="left"/>
      <w:pPr>
        <w:tabs>
          <w:tab w:val="num" w:pos="3131"/>
        </w:tabs>
        <w:ind w:left="3131" w:hanging="360"/>
      </w:pPr>
      <w:rPr>
        <w:rFonts w:ascii="Symbol" w:hAnsi="Symbol" w:cs="Symbol"/>
      </w:rPr>
    </w:lvl>
    <w:lvl w:ilvl="4">
      <w:start w:val="1"/>
      <w:numFmt w:val="bullet"/>
      <w:lvlText w:val="o"/>
      <w:lvlJc w:val="left"/>
      <w:pPr>
        <w:tabs>
          <w:tab w:val="num" w:pos="3851"/>
        </w:tabs>
        <w:ind w:left="3851" w:hanging="360"/>
      </w:pPr>
      <w:rPr>
        <w:rFonts w:ascii="Courier New" w:hAnsi="Courier New" w:cs="Times New Roman"/>
      </w:rPr>
    </w:lvl>
    <w:lvl w:ilvl="5">
      <w:start w:val="1"/>
      <w:numFmt w:val="bullet"/>
      <w:lvlText w:val=""/>
      <w:lvlJc w:val="left"/>
      <w:pPr>
        <w:tabs>
          <w:tab w:val="num" w:pos="4571"/>
        </w:tabs>
        <w:ind w:left="4571" w:hanging="360"/>
      </w:pPr>
      <w:rPr>
        <w:rFonts w:ascii="Wingdings" w:hAnsi="Wingdings" w:cs="Wingdings"/>
      </w:rPr>
    </w:lvl>
    <w:lvl w:ilvl="6">
      <w:start w:val="1"/>
      <w:numFmt w:val="bullet"/>
      <w:lvlText w:val=""/>
      <w:lvlJc w:val="left"/>
      <w:pPr>
        <w:tabs>
          <w:tab w:val="num" w:pos="5291"/>
        </w:tabs>
        <w:ind w:left="5291" w:hanging="360"/>
      </w:pPr>
      <w:rPr>
        <w:rFonts w:ascii="Symbol" w:hAnsi="Symbol" w:cs="Symbol"/>
      </w:rPr>
    </w:lvl>
    <w:lvl w:ilvl="7">
      <w:start w:val="1"/>
      <w:numFmt w:val="bullet"/>
      <w:lvlText w:val="o"/>
      <w:lvlJc w:val="left"/>
      <w:pPr>
        <w:tabs>
          <w:tab w:val="num" w:pos="6011"/>
        </w:tabs>
        <w:ind w:left="6011" w:hanging="360"/>
      </w:pPr>
      <w:rPr>
        <w:rFonts w:ascii="Courier New" w:hAnsi="Courier New" w:cs="Times New Roman"/>
      </w:rPr>
    </w:lvl>
    <w:lvl w:ilvl="8">
      <w:start w:val="1"/>
      <w:numFmt w:val="bullet"/>
      <w:lvlText w:val=""/>
      <w:lvlJc w:val="left"/>
      <w:pPr>
        <w:tabs>
          <w:tab w:val="num" w:pos="6731"/>
        </w:tabs>
        <w:ind w:left="6731" w:hanging="360"/>
      </w:pPr>
      <w:rPr>
        <w:rFonts w:ascii="Wingdings" w:hAnsi="Wingdings" w:cs="Wingdings"/>
      </w:rPr>
    </w:lvl>
  </w:abstractNum>
  <w:abstractNum w:abstractNumId="1" w15:restartNumberingAfterBreak="0">
    <w:nsid w:val="00000004"/>
    <w:multiLevelType w:val="singleLevel"/>
    <w:tmpl w:val="00000004"/>
    <w:name w:val="WW8Num13"/>
    <w:lvl w:ilvl="0">
      <w:start w:val="1"/>
      <w:numFmt w:val="lowerLetter"/>
      <w:lvlText w:val="%1)"/>
      <w:lvlJc w:val="left"/>
      <w:pPr>
        <w:tabs>
          <w:tab w:val="num" w:pos="0"/>
        </w:tabs>
        <w:ind w:left="1068"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680" w:hanging="397"/>
      </w:pPr>
    </w:lvl>
    <w:lvl w:ilvl="1">
      <w:start w:val="1"/>
      <w:numFmt w:val="lowerLetter"/>
      <w:lvlText w:val="%2)"/>
      <w:lvlJc w:val="left"/>
      <w:pPr>
        <w:tabs>
          <w:tab w:val="num" w:pos="0"/>
        </w:tabs>
        <w:ind w:left="1247" w:hanging="397"/>
      </w:pPr>
      <w:rPr>
        <w:rFonts w:cs="Calibri"/>
      </w:rPr>
    </w:lvl>
    <w:lvl w:ilvl="2">
      <w:start w:val="1"/>
      <w:numFmt w:val="upperRoman"/>
      <w:lvlText w:val="%3)"/>
      <w:lvlJc w:val="left"/>
      <w:pPr>
        <w:tabs>
          <w:tab w:val="num" w:pos="0"/>
        </w:tabs>
        <w:ind w:left="1814" w:hanging="397"/>
      </w:pPr>
    </w:lvl>
    <w:lvl w:ilvl="3">
      <w:start w:val="1"/>
      <w:numFmt w:val="decimal"/>
      <w:lvlText w:val="%4."/>
      <w:lvlJc w:val="left"/>
      <w:pPr>
        <w:tabs>
          <w:tab w:val="num" w:pos="0"/>
        </w:tabs>
        <w:ind w:left="2381" w:hanging="397"/>
      </w:pPr>
    </w:lvl>
    <w:lvl w:ilvl="4">
      <w:start w:val="1"/>
      <w:numFmt w:val="lowerLetter"/>
      <w:lvlText w:val="%5."/>
      <w:lvlJc w:val="left"/>
      <w:pPr>
        <w:tabs>
          <w:tab w:val="num" w:pos="0"/>
        </w:tabs>
        <w:ind w:left="2948" w:hanging="397"/>
      </w:pPr>
    </w:lvl>
    <w:lvl w:ilvl="5">
      <w:start w:val="1"/>
      <w:numFmt w:val="lowerRoman"/>
      <w:lvlText w:val="%6."/>
      <w:lvlJc w:val="right"/>
      <w:pPr>
        <w:tabs>
          <w:tab w:val="num" w:pos="0"/>
        </w:tabs>
        <w:ind w:left="3515" w:hanging="397"/>
      </w:pPr>
    </w:lvl>
    <w:lvl w:ilvl="6">
      <w:start w:val="1"/>
      <w:numFmt w:val="decimal"/>
      <w:lvlText w:val="%7."/>
      <w:lvlJc w:val="left"/>
      <w:pPr>
        <w:tabs>
          <w:tab w:val="num" w:pos="0"/>
        </w:tabs>
        <w:ind w:left="4082" w:hanging="397"/>
      </w:pPr>
    </w:lvl>
    <w:lvl w:ilvl="7">
      <w:start w:val="1"/>
      <w:numFmt w:val="lowerLetter"/>
      <w:lvlText w:val="%8."/>
      <w:lvlJc w:val="left"/>
      <w:pPr>
        <w:tabs>
          <w:tab w:val="num" w:pos="0"/>
        </w:tabs>
        <w:ind w:left="4649" w:hanging="397"/>
      </w:pPr>
    </w:lvl>
    <w:lvl w:ilvl="8">
      <w:start w:val="1"/>
      <w:numFmt w:val="lowerRoman"/>
      <w:lvlText w:val="%9."/>
      <w:lvlJc w:val="right"/>
      <w:pPr>
        <w:tabs>
          <w:tab w:val="num" w:pos="0"/>
        </w:tabs>
        <w:ind w:left="5216" w:hanging="397"/>
      </w:pPr>
    </w:lvl>
  </w:abstractNum>
  <w:abstractNum w:abstractNumId="3" w15:restartNumberingAfterBreak="0">
    <w:nsid w:val="00000006"/>
    <w:multiLevelType w:val="multilevel"/>
    <w:tmpl w:val="00000006"/>
    <w:name w:val="WW8Num22"/>
    <w:lvl w:ilvl="0">
      <w:start w:val="13"/>
      <w:numFmt w:val="bullet"/>
      <w:lvlText w:val="-"/>
      <w:lvlJc w:val="left"/>
      <w:pPr>
        <w:tabs>
          <w:tab w:val="num" w:pos="737"/>
        </w:tabs>
        <w:ind w:left="737" w:hanging="283"/>
      </w:pPr>
      <w:rPr>
        <w:rFonts w:ascii="OpenSymbol" w:hAnsi="Open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7"/>
    <w:multiLevelType w:val="multilevel"/>
    <w:tmpl w:val="00000007"/>
    <w:name w:val="WW8Num25"/>
    <w:lvl w:ilvl="0">
      <w:start w:val="13"/>
      <w:numFmt w:val="bullet"/>
      <w:lvlText w:val="-"/>
      <w:lvlJc w:val="left"/>
      <w:pPr>
        <w:tabs>
          <w:tab w:val="num" w:pos="737"/>
        </w:tabs>
        <w:ind w:left="737" w:hanging="283"/>
      </w:pPr>
      <w:rPr>
        <w:rFonts w:ascii="OpenSymbol" w:hAnsi="Open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55E06AE"/>
    <w:multiLevelType w:val="hybridMultilevel"/>
    <w:tmpl w:val="F3BC04A0"/>
    <w:lvl w:ilvl="0" w:tplc="88F6A49A">
      <w:start w:val="1"/>
      <w:numFmt w:val="bullet"/>
      <w:lvlText w:val="-"/>
      <w:lvlJc w:val="left"/>
      <w:pPr>
        <w:ind w:left="1425" w:hanging="360"/>
      </w:pPr>
      <w:rPr>
        <w:rFonts w:ascii="Calibri" w:eastAsia="Times New Roman" w:hAnsi="Calibri" w:cs="Times New Roman" w:hint="default"/>
        <w:u w:val="none"/>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6" w15:restartNumberingAfterBreak="0">
    <w:nsid w:val="1A450F60"/>
    <w:multiLevelType w:val="hybridMultilevel"/>
    <w:tmpl w:val="48E03704"/>
    <w:lvl w:ilvl="0" w:tplc="041B0017">
      <w:start w:val="1"/>
      <w:numFmt w:val="lowerLetter"/>
      <w:lvlText w:val="%1)"/>
      <w:lvlJc w:val="left"/>
      <w:pPr>
        <w:ind w:left="1530" w:hanging="360"/>
      </w:pPr>
    </w:lvl>
    <w:lvl w:ilvl="1" w:tplc="041B0019" w:tentative="1">
      <w:start w:val="1"/>
      <w:numFmt w:val="lowerLetter"/>
      <w:lvlText w:val="%2."/>
      <w:lvlJc w:val="left"/>
      <w:pPr>
        <w:ind w:left="2250" w:hanging="360"/>
      </w:pPr>
    </w:lvl>
    <w:lvl w:ilvl="2" w:tplc="041B001B" w:tentative="1">
      <w:start w:val="1"/>
      <w:numFmt w:val="lowerRoman"/>
      <w:lvlText w:val="%3."/>
      <w:lvlJc w:val="right"/>
      <w:pPr>
        <w:ind w:left="2970" w:hanging="180"/>
      </w:pPr>
    </w:lvl>
    <w:lvl w:ilvl="3" w:tplc="041B000F" w:tentative="1">
      <w:start w:val="1"/>
      <w:numFmt w:val="decimal"/>
      <w:lvlText w:val="%4."/>
      <w:lvlJc w:val="left"/>
      <w:pPr>
        <w:ind w:left="3690" w:hanging="360"/>
      </w:pPr>
    </w:lvl>
    <w:lvl w:ilvl="4" w:tplc="041B0019" w:tentative="1">
      <w:start w:val="1"/>
      <w:numFmt w:val="lowerLetter"/>
      <w:lvlText w:val="%5."/>
      <w:lvlJc w:val="left"/>
      <w:pPr>
        <w:ind w:left="4410" w:hanging="360"/>
      </w:pPr>
    </w:lvl>
    <w:lvl w:ilvl="5" w:tplc="041B001B" w:tentative="1">
      <w:start w:val="1"/>
      <w:numFmt w:val="lowerRoman"/>
      <w:lvlText w:val="%6."/>
      <w:lvlJc w:val="right"/>
      <w:pPr>
        <w:ind w:left="5130" w:hanging="180"/>
      </w:pPr>
    </w:lvl>
    <w:lvl w:ilvl="6" w:tplc="041B000F" w:tentative="1">
      <w:start w:val="1"/>
      <w:numFmt w:val="decimal"/>
      <w:lvlText w:val="%7."/>
      <w:lvlJc w:val="left"/>
      <w:pPr>
        <w:ind w:left="5850" w:hanging="360"/>
      </w:pPr>
    </w:lvl>
    <w:lvl w:ilvl="7" w:tplc="041B0019" w:tentative="1">
      <w:start w:val="1"/>
      <w:numFmt w:val="lowerLetter"/>
      <w:lvlText w:val="%8."/>
      <w:lvlJc w:val="left"/>
      <w:pPr>
        <w:ind w:left="6570" w:hanging="360"/>
      </w:pPr>
    </w:lvl>
    <w:lvl w:ilvl="8" w:tplc="041B001B" w:tentative="1">
      <w:start w:val="1"/>
      <w:numFmt w:val="lowerRoman"/>
      <w:lvlText w:val="%9."/>
      <w:lvlJc w:val="right"/>
      <w:pPr>
        <w:ind w:left="7290" w:hanging="180"/>
      </w:pPr>
    </w:lvl>
  </w:abstractNum>
  <w:abstractNum w:abstractNumId="7" w15:restartNumberingAfterBreak="0">
    <w:nsid w:val="21AD32EB"/>
    <w:multiLevelType w:val="hybridMultilevel"/>
    <w:tmpl w:val="B6902A64"/>
    <w:lvl w:ilvl="0" w:tplc="5560C634">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0066A6C"/>
    <w:multiLevelType w:val="hybridMultilevel"/>
    <w:tmpl w:val="9392E562"/>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47C0515B"/>
    <w:multiLevelType w:val="hybridMultilevel"/>
    <w:tmpl w:val="99ACDB00"/>
    <w:lvl w:ilvl="0" w:tplc="88F6A49A">
      <w:start w:val="1"/>
      <w:numFmt w:val="bullet"/>
      <w:lvlText w:val="-"/>
      <w:lvlJc w:val="left"/>
      <w:pPr>
        <w:ind w:left="1428" w:hanging="360"/>
      </w:pPr>
      <w:rPr>
        <w:rFonts w:ascii="Calibri" w:eastAsia="Times New Roman" w:hAnsi="Calibri" w:cs="Times New Roman" w:hint="default"/>
        <w:u w:val="none"/>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15:restartNumberingAfterBreak="0">
    <w:nsid w:val="4AC70667"/>
    <w:multiLevelType w:val="hybridMultilevel"/>
    <w:tmpl w:val="2FA63B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C11341"/>
    <w:multiLevelType w:val="hybridMultilevel"/>
    <w:tmpl w:val="EACC143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4F8A26EB"/>
    <w:multiLevelType w:val="hybridMultilevel"/>
    <w:tmpl w:val="3E0CDD2C"/>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62C43C53"/>
    <w:multiLevelType w:val="hybridMultilevel"/>
    <w:tmpl w:val="BB0EC25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66953B3E"/>
    <w:multiLevelType w:val="hybridMultilevel"/>
    <w:tmpl w:val="F37EDE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A056A7"/>
    <w:multiLevelType w:val="multilevel"/>
    <w:tmpl w:val="AB38F06E"/>
    <w:lvl w:ilvl="0">
      <w:start w:val="1"/>
      <w:numFmt w:val="decimal"/>
      <w:pStyle w:val="VZN1"/>
      <w:isLgl/>
      <w:lvlText w:val="%1)"/>
      <w:lvlJc w:val="left"/>
      <w:pPr>
        <w:ind w:left="680" w:hanging="397"/>
      </w:pPr>
      <w:rPr>
        <w:rFonts w:hint="default"/>
        <w:b w:val="0"/>
        <w:i w:val="0"/>
        <w:color w:val="auto"/>
        <w:sz w:val="24"/>
        <w:szCs w:val="24"/>
        <w:vertAlign w:val="baseline"/>
      </w:rPr>
    </w:lvl>
    <w:lvl w:ilvl="1">
      <w:start w:val="1"/>
      <w:numFmt w:val="lowerLetter"/>
      <w:pStyle w:val="VZNa"/>
      <w:lvlText w:val="%2)"/>
      <w:lvlJc w:val="left"/>
      <w:pPr>
        <w:ind w:left="1247" w:hanging="397"/>
      </w:pPr>
      <w:rPr>
        <w:rFonts w:hint="default"/>
        <w:b w:val="0"/>
      </w:rPr>
    </w:lvl>
    <w:lvl w:ilvl="2">
      <w:start w:val="1"/>
      <w:numFmt w:val="upperRoman"/>
      <w:pStyle w:val="VZNI"/>
      <w:lvlText w:val="%3)"/>
      <w:lvlJc w:val="left"/>
      <w:pPr>
        <w:ind w:left="1814" w:hanging="397"/>
      </w:pPr>
      <w:rPr>
        <w:rFonts w:hint="default"/>
        <w:b w:val="0"/>
        <w:sz w:val="24"/>
        <w:szCs w:val="24"/>
      </w:rPr>
    </w:lvl>
    <w:lvl w:ilvl="3">
      <w:start w:val="1"/>
      <w:numFmt w:val="decimal"/>
      <w:lvlText w:val="%4."/>
      <w:lvlJc w:val="left"/>
      <w:pPr>
        <w:ind w:left="2381" w:hanging="397"/>
      </w:pPr>
      <w:rPr>
        <w:rFonts w:hint="default"/>
      </w:rPr>
    </w:lvl>
    <w:lvl w:ilvl="4">
      <w:start w:val="1"/>
      <w:numFmt w:val="lowerLetter"/>
      <w:lvlText w:val="%5."/>
      <w:lvlJc w:val="left"/>
      <w:pPr>
        <w:ind w:left="2948" w:hanging="397"/>
      </w:pPr>
      <w:rPr>
        <w:rFonts w:hint="default"/>
      </w:rPr>
    </w:lvl>
    <w:lvl w:ilvl="5">
      <w:start w:val="1"/>
      <w:numFmt w:val="lowerRoman"/>
      <w:lvlText w:val="%6."/>
      <w:lvlJc w:val="right"/>
      <w:pPr>
        <w:ind w:left="3515" w:hanging="397"/>
      </w:pPr>
      <w:rPr>
        <w:rFonts w:hint="default"/>
      </w:rPr>
    </w:lvl>
    <w:lvl w:ilvl="6">
      <w:start w:val="1"/>
      <w:numFmt w:val="decimal"/>
      <w:lvlText w:val="%7."/>
      <w:lvlJc w:val="left"/>
      <w:pPr>
        <w:ind w:left="4082" w:hanging="397"/>
      </w:pPr>
      <w:rPr>
        <w:rFonts w:hint="default"/>
      </w:rPr>
    </w:lvl>
    <w:lvl w:ilvl="7">
      <w:start w:val="1"/>
      <w:numFmt w:val="lowerLetter"/>
      <w:lvlText w:val="%8."/>
      <w:lvlJc w:val="left"/>
      <w:pPr>
        <w:ind w:left="4649" w:hanging="397"/>
      </w:pPr>
      <w:rPr>
        <w:rFonts w:hint="default"/>
      </w:rPr>
    </w:lvl>
    <w:lvl w:ilvl="8">
      <w:start w:val="1"/>
      <w:numFmt w:val="lowerRoman"/>
      <w:lvlText w:val="%9."/>
      <w:lvlJc w:val="right"/>
      <w:pPr>
        <w:ind w:left="5216" w:hanging="397"/>
      </w:pPr>
      <w:rPr>
        <w:rFonts w:hint="default"/>
      </w:rPr>
    </w:lvl>
  </w:abstractNum>
  <w:abstractNum w:abstractNumId="16" w15:restartNumberingAfterBreak="0">
    <w:nsid w:val="7F454ED4"/>
    <w:multiLevelType w:val="singleLevel"/>
    <w:tmpl w:val="F3989910"/>
    <w:lvl w:ilvl="0">
      <w:start w:val="1"/>
      <w:numFmt w:val="decimal"/>
      <w:lvlText w:val="%1. "/>
      <w:legacy w:legacy="1" w:legacySpace="0" w:legacyIndent="283"/>
      <w:lvlJc w:val="left"/>
      <w:pPr>
        <w:ind w:left="567" w:hanging="283"/>
      </w:pPr>
      <w:rPr>
        <w:rFonts w:ascii="Times New Roman" w:hAnsi="Times New Roman" w:cs="Times New Roman" w:hint="default"/>
        <w:b w:val="0"/>
        <w:i w:val="0"/>
        <w:color w:val="000000"/>
        <w:sz w:val="22"/>
        <w:szCs w:val="22"/>
        <w:u w:val="none"/>
      </w:rPr>
    </w:lvl>
  </w:abstractNum>
  <w:num w:numId="1">
    <w:abstractNumId w:val="15"/>
  </w:num>
  <w:num w:numId="2">
    <w:abstractNumId w:val="12"/>
  </w:num>
  <w:num w:numId="3">
    <w:abstractNumId w:val="6"/>
  </w:num>
  <w:num w:numId="4">
    <w:abstractNumId w:val="4"/>
  </w:num>
  <w:num w:numId="5">
    <w:abstractNumId w:val="3"/>
  </w:num>
  <w:num w:numId="6">
    <w:abstractNumId w:val="0"/>
  </w:num>
  <w:num w:numId="7">
    <w:abstractNumId w:val="9"/>
  </w:num>
  <w:num w:numId="8">
    <w:abstractNumId w:val="2"/>
  </w:num>
  <w:num w:numId="9">
    <w:abstractNumId w:val="13"/>
  </w:num>
  <w:num w:numId="10">
    <w:abstractNumId w:val="8"/>
  </w:num>
  <w:num w:numId="11">
    <w:abstractNumId w:val="5"/>
  </w:num>
  <w:num w:numId="12">
    <w:abstractNumId w:val="16"/>
  </w:num>
  <w:num w:numId="13">
    <w:abstractNumId w:val="10"/>
  </w:num>
  <w:num w:numId="14">
    <w:abstractNumId w:val="7"/>
  </w:num>
  <w:num w:numId="15">
    <w:abstractNumId w:val="11"/>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0"/>
  <w:displayVerticalDrawingGridEvery w:val="0"/>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183A"/>
    <w:rsid w:val="00000ADF"/>
    <w:rsid w:val="000012C3"/>
    <w:rsid w:val="00001FA9"/>
    <w:rsid w:val="000025A0"/>
    <w:rsid w:val="00002D44"/>
    <w:rsid w:val="00004E73"/>
    <w:rsid w:val="00005620"/>
    <w:rsid w:val="00006A57"/>
    <w:rsid w:val="00007D2C"/>
    <w:rsid w:val="00007E37"/>
    <w:rsid w:val="00010DC1"/>
    <w:rsid w:val="00011F6C"/>
    <w:rsid w:val="0001231C"/>
    <w:rsid w:val="00013082"/>
    <w:rsid w:val="00013511"/>
    <w:rsid w:val="00013813"/>
    <w:rsid w:val="0001456C"/>
    <w:rsid w:val="0001527B"/>
    <w:rsid w:val="00016C29"/>
    <w:rsid w:val="0002217A"/>
    <w:rsid w:val="0002316E"/>
    <w:rsid w:val="000232FF"/>
    <w:rsid w:val="0002649F"/>
    <w:rsid w:val="00026759"/>
    <w:rsid w:val="00027548"/>
    <w:rsid w:val="000277F1"/>
    <w:rsid w:val="00033159"/>
    <w:rsid w:val="000346B2"/>
    <w:rsid w:val="00034EF3"/>
    <w:rsid w:val="00037CDF"/>
    <w:rsid w:val="000402CE"/>
    <w:rsid w:val="00041E60"/>
    <w:rsid w:val="00043329"/>
    <w:rsid w:val="000436B1"/>
    <w:rsid w:val="00043A32"/>
    <w:rsid w:val="00044FCC"/>
    <w:rsid w:val="00045740"/>
    <w:rsid w:val="000458CF"/>
    <w:rsid w:val="00046078"/>
    <w:rsid w:val="00046945"/>
    <w:rsid w:val="0005035D"/>
    <w:rsid w:val="00051122"/>
    <w:rsid w:val="0005185D"/>
    <w:rsid w:val="00051A5A"/>
    <w:rsid w:val="000539C6"/>
    <w:rsid w:val="00053A95"/>
    <w:rsid w:val="00053D71"/>
    <w:rsid w:val="00053DEB"/>
    <w:rsid w:val="00055D1B"/>
    <w:rsid w:val="000573D8"/>
    <w:rsid w:val="00060A23"/>
    <w:rsid w:val="00062106"/>
    <w:rsid w:val="0006347E"/>
    <w:rsid w:val="0006506D"/>
    <w:rsid w:val="00065500"/>
    <w:rsid w:val="000661EB"/>
    <w:rsid w:val="00066B15"/>
    <w:rsid w:val="00066B63"/>
    <w:rsid w:val="00071C3D"/>
    <w:rsid w:val="0007381A"/>
    <w:rsid w:val="00073A07"/>
    <w:rsid w:val="00080ED6"/>
    <w:rsid w:val="00081D20"/>
    <w:rsid w:val="000822A0"/>
    <w:rsid w:val="00082668"/>
    <w:rsid w:val="000829F8"/>
    <w:rsid w:val="0008338B"/>
    <w:rsid w:val="00083D1B"/>
    <w:rsid w:val="00085D53"/>
    <w:rsid w:val="000860CE"/>
    <w:rsid w:val="00086CAC"/>
    <w:rsid w:val="000871A6"/>
    <w:rsid w:val="00091B9E"/>
    <w:rsid w:val="00092D3F"/>
    <w:rsid w:val="0009506A"/>
    <w:rsid w:val="00097A3A"/>
    <w:rsid w:val="000A1038"/>
    <w:rsid w:val="000A145C"/>
    <w:rsid w:val="000A2492"/>
    <w:rsid w:val="000A26F3"/>
    <w:rsid w:val="000A2778"/>
    <w:rsid w:val="000A70F4"/>
    <w:rsid w:val="000B01E4"/>
    <w:rsid w:val="000B03A0"/>
    <w:rsid w:val="000B0855"/>
    <w:rsid w:val="000B0B87"/>
    <w:rsid w:val="000B194B"/>
    <w:rsid w:val="000B3C45"/>
    <w:rsid w:val="000B5532"/>
    <w:rsid w:val="000B5EE3"/>
    <w:rsid w:val="000C15A3"/>
    <w:rsid w:val="000C1BB3"/>
    <w:rsid w:val="000C2854"/>
    <w:rsid w:val="000C5002"/>
    <w:rsid w:val="000D12F4"/>
    <w:rsid w:val="000D23D8"/>
    <w:rsid w:val="000D25B7"/>
    <w:rsid w:val="000D277B"/>
    <w:rsid w:val="000E1886"/>
    <w:rsid w:val="000E198A"/>
    <w:rsid w:val="000E200A"/>
    <w:rsid w:val="000E26B2"/>
    <w:rsid w:val="000E3840"/>
    <w:rsid w:val="000E4D6B"/>
    <w:rsid w:val="000E6C80"/>
    <w:rsid w:val="000E7780"/>
    <w:rsid w:val="000E7CF0"/>
    <w:rsid w:val="000F34E8"/>
    <w:rsid w:val="000F3912"/>
    <w:rsid w:val="000F6533"/>
    <w:rsid w:val="000F71D8"/>
    <w:rsid w:val="000F7DD1"/>
    <w:rsid w:val="0010195E"/>
    <w:rsid w:val="00102AD2"/>
    <w:rsid w:val="001039B2"/>
    <w:rsid w:val="001114FB"/>
    <w:rsid w:val="0011161F"/>
    <w:rsid w:val="00111A07"/>
    <w:rsid w:val="001123C6"/>
    <w:rsid w:val="00114C7D"/>
    <w:rsid w:val="0011650A"/>
    <w:rsid w:val="00117F73"/>
    <w:rsid w:val="001243D9"/>
    <w:rsid w:val="001250D8"/>
    <w:rsid w:val="00125AC0"/>
    <w:rsid w:val="00126CD6"/>
    <w:rsid w:val="00136384"/>
    <w:rsid w:val="00136DC6"/>
    <w:rsid w:val="00136EC9"/>
    <w:rsid w:val="0014031F"/>
    <w:rsid w:val="001410DA"/>
    <w:rsid w:val="001454D9"/>
    <w:rsid w:val="00145B78"/>
    <w:rsid w:val="001464E1"/>
    <w:rsid w:val="00146DEF"/>
    <w:rsid w:val="00147A40"/>
    <w:rsid w:val="00150834"/>
    <w:rsid w:val="00151236"/>
    <w:rsid w:val="00151CB3"/>
    <w:rsid w:val="0015292F"/>
    <w:rsid w:val="00153FA5"/>
    <w:rsid w:val="001541BA"/>
    <w:rsid w:val="00154E19"/>
    <w:rsid w:val="00156066"/>
    <w:rsid w:val="0016138E"/>
    <w:rsid w:val="00161997"/>
    <w:rsid w:val="00161C35"/>
    <w:rsid w:val="00163D35"/>
    <w:rsid w:val="0016403F"/>
    <w:rsid w:val="0016598F"/>
    <w:rsid w:val="001673C4"/>
    <w:rsid w:val="001675B2"/>
    <w:rsid w:val="00167869"/>
    <w:rsid w:val="001708C6"/>
    <w:rsid w:val="00170DB7"/>
    <w:rsid w:val="00171491"/>
    <w:rsid w:val="001715A2"/>
    <w:rsid w:val="001721B5"/>
    <w:rsid w:val="00172E8E"/>
    <w:rsid w:val="0017344B"/>
    <w:rsid w:val="001769C5"/>
    <w:rsid w:val="00176D40"/>
    <w:rsid w:val="001770BB"/>
    <w:rsid w:val="00177D99"/>
    <w:rsid w:val="00180177"/>
    <w:rsid w:val="00182509"/>
    <w:rsid w:val="001840FE"/>
    <w:rsid w:val="001852A0"/>
    <w:rsid w:val="0018542D"/>
    <w:rsid w:val="00185952"/>
    <w:rsid w:val="00191C45"/>
    <w:rsid w:val="00193B20"/>
    <w:rsid w:val="00196826"/>
    <w:rsid w:val="001A2B76"/>
    <w:rsid w:val="001A2D12"/>
    <w:rsid w:val="001A5807"/>
    <w:rsid w:val="001A61CD"/>
    <w:rsid w:val="001B0ADB"/>
    <w:rsid w:val="001B15AA"/>
    <w:rsid w:val="001B1676"/>
    <w:rsid w:val="001B1A13"/>
    <w:rsid w:val="001B7BEA"/>
    <w:rsid w:val="001B7CD7"/>
    <w:rsid w:val="001C2A30"/>
    <w:rsid w:val="001C3FD7"/>
    <w:rsid w:val="001C48F4"/>
    <w:rsid w:val="001C494D"/>
    <w:rsid w:val="001C5C38"/>
    <w:rsid w:val="001C7B40"/>
    <w:rsid w:val="001D418F"/>
    <w:rsid w:val="001D6622"/>
    <w:rsid w:val="001D7BB7"/>
    <w:rsid w:val="001E002A"/>
    <w:rsid w:val="001E0D4E"/>
    <w:rsid w:val="001E0E3C"/>
    <w:rsid w:val="001E19B8"/>
    <w:rsid w:val="001F0C14"/>
    <w:rsid w:val="001F1ABD"/>
    <w:rsid w:val="001F1AE3"/>
    <w:rsid w:val="001F2C79"/>
    <w:rsid w:val="001F2FA1"/>
    <w:rsid w:val="001F39E8"/>
    <w:rsid w:val="001F4E9A"/>
    <w:rsid w:val="001F6C15"/>
    <w:rsid w:val="001F6CC7"/>
    <w:rsid w:val="001F7A95"/>
    <w:rsid w:val="00200A41"/>
    <w:rsid w:val="00201B77"/>
    <w:rsid w:val="00202F79"/>
    <w:rsid w:val="00206236"/>
    <w:rsid w:val="0020671E"/>
    <w:rsid w:val="0020692C"/>
    <w:rsid w:val="00207805"/>
    <w:rsid w:val="00207C5C"/>
    <w:rsid w:val="00211049"/>
    <w:rsid w:val="002112A8"/>
    <w:rsid w:val="002127F7"/>
    <w:rsid w:val="00214CD5"/>
    <w:rsid w:val="00214E7A"/>
    <w:rsid w:val="0021796E"/>
    <w:rsid w:val="002214AB"/>
    <w:rsid w:val="00224A1E"/>
    <w:rsid w:val="00227B5B"/>
    <w:rsid w:val="00227C1A"/>
    <w:rsid w:val="00231FBD"/>
    <w:rsid w:val="00233016"/>
    <w:rsid w:val="00233EF1"/>
    <w:rsid w:val="0023513E"/>
    <w:rsid w:val="0023781C"/>
    <w:rsid w:val="00237B4D"/>
    <w:rsid w:val="00237D0B"/>
    <w:rsid w:val="002401E1"/>
    <w:rsid w:val="0024072A"/>
    <w:rsid w:val="00240BD4"/>
    <w:rsid w:val="00241130"/>
    <w:rsid w:val="0024322D"/>
    <w:rsid w:val="0024343E"/>
    <w:rsid w:val="0024398B"/>
    <w:rsid w:val="00246B3E"/>
    <w:rsid w:val="00247639"/>
    <w:rsid w:val="0024781E"/>
    <w:rsid w:val="00247A6E"/>
    <w:rsid w:val="00247A7B"/>
    <w:rsid w:val="00247D40"/>
    <w:rsid w:val="00253622"/>
    <w:rsid w:val="00255023"/>
    <w:rsid w:val="002648C5"/>
    <w:rsid w:val="00265998"/>
    <w:rsid w:val="00265D0B"/>
    <w:rsid w:val="00270272"/>
    <w:rsid w:val="002706E6"/>
    <w:rsid w:val="00271205"/>
    <w:rsid w:val="00272C26"/>
    <w:rsid w:val="00273FF9"/>
    <w:rsid w:val="002740F8"/>
    <w:rsid w:val="00275009"/>
    <w:rsid w:val="002753FD"/>
    <w:rsid w:val="002755EA"/>
    <w:rsid w:val="0027576C"/>
    <w:rsid w:val="00275EB9"/>
    <w:rsid w:val="0028282E"/>
    <w:rsid w:val="00282DCB"/>
    <w:rsid w:val="00290953"/>
    <w:rsid w:val="0029098A"/>
    <w:rsid w:val="00290B46"/>
    <w:rsid w:val="00291005"/>
    <w:rsid w:val="002933CA"/>
    <w:rsid w:val="00295AD1"/>
    <w:rsid w:val="00297D5F"/>
    <w:rsid w:val="002A07D5"/>
    <w:rsid w:val="002A0CF3"/>
    <w:rsid w:val="002A1320"/>
    <w:rsid w:val="002A1E58"/>
    <w:rsid w:val="002A278A"/>
    <w:rsid w:val="002A4542"/>
    <w:rsid w:val="002A7B15"/>
    <w:rsid w:val="002B226C"/>
    <w:rsid w:val="002B7BAA"/>
    <w:rsid w:val="002C0793"/>
    <w:rsid w:val="002C0C26"/>
    <w:rsid w:val="002C17D4"/>
    <w:rsid w:val="002C32A3"/>
    <w:rsid w:val="002C340E"/>
    <w:rsid w:val="002C3737"/>
    <w:rsid w:val="002C505B"/>
    <w:rsid w:val="002C61F1"/>
    <w:rsid w:val="002C6714"/>
    <w:rsid w:val="002C6D07"/>
    <w:rsid w:val="002D0C46"/>
    <w:rsid w:val="002D0D74"/>
    <w:rsid w:val="002D2819"/>
    <w:rsid w:val="002D3730"/>
    <w:rsid w:val="002D4607"/>
    <w:rsid w:val="002D6594"/>
    <w:rsid w:val="002D7812"/>
    <w:rsid w:val="002D7D43"/>
    <w:rsid w:val="002E020C"/>
    <w:rsid w:val="002E32A0"/>
    <w:rsid w:val="002E4BCD"/>
    <w:rsid w:val="002E7D20"/>
    <w:rsid w:val="002F0120"/>
    <w:rsid w:val="002F1ED2"/>
    <w:rsid w:val="002F38DF"/>
    <w:rsid w:val="002F399D"/>
    <w:rsid w:val="002F515C"/>
    <w:rsid w:val="002F65F3"/>
    <w:rsid w:val="002F77E9"/>
    <w:rsid w:val="0030063E"/>
    <w:rsid w:val="0030183A"/>
    <w:rsid w:val="00304F86"/>
    <w:rsid w:val="00304F97"/>
    <w:rsid w:val="0030562B"/>
    <w:rsid w:val="00310E6E"/>
    <w:rsid w:val="00311567"/>
    <w:rsid w:val="00312216"/>
    <w:rsid w:val="003145E6"/>
    <w:rsid w:val="00315236"/>
    <w:rsid w:val="00316B5E"/>
    <w:rsid w:val="00316ED6"/>
    <w:rsid w:val="0032388A"/>
    <w:rsid w:val="00323CE2"/>
    <w:rsid w:val="00324532"/>
    <w:rsid w:val="00327C17"/>
    <w:rsid w:val="0033078C"/>
    <w:rsid w:val="00332C89"/>
    <w:rsid w:val="00335EA7"/>
    <w:rsid w:val="003369A8"/>
    <w:rsid w:val="00336AD0"/>
    <w:rsid w:val="00336C9D"/>
    <w:rsid w:val="003370E5"/>
    <w:rsid w:val="003372D1"/>
    <w:rsid w:val="00340EA8"/>
    <w:rsid w:val="00342170"/>
    <w:rsid w:val="003423E7"/>
    <w:rsid w:val="00342493"/>
    <w:rsid w:val="00343D9E"/>
    <w:rsid w:val="003444CF"/>
    <w:rsid w:val="003466A2"/>
    <w:rsid w:val="00346F8E"/>
    <w:rsid w:val="00347864"/>
    <w:rsid w:val="00347F2E"/>
    <w:rsid w:val="0035052A"/>
    <w:rsid w:val="00350A2F"/>
    <w:rsid w:val="00351E67"/>
    <w:rsid w:val="00354903"/>
    <w:rsid w:val="00356A78"/>
    <w:rsid w:val="00357344"/>
    <w:rsid w:val="00360414"/>
    <w:rsid w:val="003636EE"/>
    <w:rsid w:val="00365825"/>
    <w:rsid w:val="00365DE8"/>
    <w:rsid w:val="00366655"/>
    <w:rsid w:val="00367628"/>
    <w:rsid w:val="00367EE5"/>
    <w:rsid w:val="003731FA"/>
    <w:rsid w:val="00373966"/>
    <w:rsid w:val="003756D2"/>
    <w:rsid w:val="00380D35"/>
    <w:rsid w:val="0038181D"/>
    <w:rsid w:val="00381961"/>
    <w:rsid w:val="00381FA2"/>
    <w:rsid w:val="00381FF3"/>
    <w:rsid w:val="00382218"/>
    <w:rsid w:val="00383576"/>
    <w:rsid w:val="0038456D"/>
    <w:rsid w:val="00384D1F"/>
    <w:rsid w:val="0038634D"/>
    <w:rsid w:val="0038796A"/>
    <w:rsid w:val="00392D8B"/>
    <w:rsid w:val="003967B5"/>
    <w:rsid w:val="00397722"/>
    <w:rsid w:val="003A11B6"/>
    <w:rsid w:val="003A15B9"/>
    <w:rsid w:val="003A281E"/>
    <w:rsid w:val="003A4D5C"/>
    <w:rsid w:val="003A5DEE"/>
    <w:rsid w:val="003B159C"/>
    <w:rsid w:val="003C0252"/>
    <w:rsid w:val="003C0BB4"/>
    <w:rsid w:val="003C172B"/>
    <w:rsid w:val="003C48F8"/>
    <w:rsid w:val="003C66C2"/>
    <w:rsid w:val="003C6A74"/>
    <w:rsid w:val="003C6BF0"/>
    <w:rsid w:val="003C6CD2"/>
    <w:rsid w:val="003C79D6"/>
    <w:rsid w:val="003D048F"/>
    <w:rsid w:val="003D12D1"/>
    <w:rsid w:val="003D63BE"/>
    <w:rsid w:val="003E28B3"/>
    <w:rsid w:val="003E45EC"/>
    <w:rsid w:val="003E6701"/>
    <w:rsid w:val="003E77F9"/>
    <w:rsid w:val="003F03AD"/>
    <w:rsid w:val="003F150E"/>
    <w:rsid w:val="003F2CCC"/>
    <w:rsid w:val="003F5C73"/>
    <w:rsid w:val="003F6153"/>
    <w:rsid w:val="003F6B4B"/>
    <w:rsid w:val="003F7584"/>
    <w:rsid w:val="00400C47"/>
    <w:rsid w:val="0040117F"/>
    <w:rsid w:val="00403588"/>
    <w:rsid w:val="00404302"/>
    <w:rsid w:val="00404680"/>
    <w:rsid w:val="0040488C"/>
    <w:rsid w:val="00404E68"/>
    <w:rsid w:val="00406F96"/>
    <w:rsid w:val="00407245"/>
    <w:rsid w:val="00407B90"/>
    <w:rsid w:val="00407E4F"/>
    <w:rsid w:val="004106F8"/>
    <w:rsid w:val="00413869"/>
    <w:rsid w:val="00414982"/>
    <w:rsid w:val="00416E5E"/>
    <w:rsid w:val="00416F6C"/>
    <w:rsid w:val="00417969"/>
    <w:rsid w:val="004207D4"/>
    <w:rsid w:val="00423BDC"/>
    <w:rsid w:val="00425CF1"/>
    <w:rsid w:val="00427DC7"/>
    <w:rsid w:val="0043282D"/>
    <w:rsid w:val="00432BB6"/>
    <w:rsid w:val="00433875"/>
    <w:rsid w:val="0043614D"/>
    <w:rsid w:val="00436D01"/>
    <w:rsid w:val="00442BDF"/>
    <w:rsid w:val="00443B3D"/>
    <w:rsid w:val="00443FC4"/>
    <w:rsid w:val="00444294"/>
    <w:rsid w:val="00445B83"/>
    <w:rsid w:val="00450C63"/>
    <w:rsid w:val="004510AF"/>
    <w:rsid w:val="004526F8"/>
    <w:rsid w:val="0045584F"/>
    <w:rsid w:val="00456187"/>
    <w:rsid w:val="00456316"/>
    <w:rsid w:val="00456963"/>
    <w:rsid w:val="0046092C"/>
    <w:rsid w:val="00460C7F"/>
    <w:rsid w:val="00460DED"/>
    <w:rsid w:val="0046434A"/>
    <w:rsid w:val="004709C2"/>
    <w:rsid w:val="004709ED"/>
    <w:rsid w:val="0047139D"/>
    <w:rsid w:val="00471C80"/>
    <w:rsid w:val="00472559"/>
    <w:rsid w:val="0047262E"/>
    <w:rsid w:val="00473790"/>
    <w:rsid w:val="004814B9"/>
    <w:rsid w:val="00482EC2"/>
    <w:rsid w:val="00485BFD"/>
    <w:rsid w:val="00486AEE"/>
    <w:rsid w:val="00487092"/>
    <w:rsid w:val="00487938"/>
    <w:rsid w:val="00487AC0"/>
    <w:rsid w:val="00490BA8"/>
    <w:rsid w:val="0049170E"/>
    <w:rsid w:val="00491864"/>
    <w:rsid w:val="004918BA"/>
    <w:rsid w:val="00494651"/>
    <w:rsid w:val="004957AA"/>
    <w:rsid w:val="004A0A6A"/>
    <w:rsid w:val="004A1349"/>
    <w:rsid w:val="004A4130"/>
    <w:rsid w:val="004A4D64"/>
    <w:rsid w:val="004A572C"/>
    <w:rsid w:val="004B1916"/>
    <w:rsid w:val="004B481E"/>
    <w:rsid w:val="004B5CF9"/>
    <w:rsid w:val="004B6B4D"/>
    <w:rsid w:val="004B7237"/>
    <w:rsid w:val="004C01B4"/>
    <w:rsid w:val="004C1885"/>
    <w:rsid w:val="004C272A"/>
    <w:rsid w:val="004C39B6"/>
    <w:rsid w:val="004C588E"/>
    <w:rsid w:val="004C673A"/>
    <w:rsid w:val="004D0E3B"/>
    <w:rsid w:val="004D0E70"/>
    <w:rsid w:val="004D13AF"/>
    <w:rsid w:val="004D1837"/>
    <w:rsid w:val="004D2739"/>
    <w:rsid w:val="004D3750"/>
    <w:rsid w:val="004D3AB3"/>
    <w:rsid w:val="004D76FE"/>
    <w:rsid w:val="004E0694"/>
    <w:rsid w:val="004E1E52"/>
    <w:rsid w:val="004E2718"/>
    <w:rsid w:val="004E365B"/>
    <w:rsid w:val="004E38F0"/>
    <w:rsid w:val="004E3D30"/>
    <w:rsid w:val="004E4F99"/>
    <w:rsid w:val="004E6431"/>
    <w:rsid w:val="004E6FE3"/>
    <w:rsid w:val="004F27B3"/>
    <w:rsid w:val="004F30E2"/>
    <w:rsid w:val="004F459B"/>
    <w:rsid w:val="004F7460"/>
    <w:rsid w:val="004F7BD8"/>
    <w:rsid w:val="005006C6"/>
    <w:rsid w:val="00502BE4"/>
    <w:rsid w:val="005034E9"/>
    <w:rsid w:val="005037B9"/>
    <w:rsid w:val="005044DB"/>
    <w:rsid w:val="00504701"/>
    <w:rsid w:val="0050549B"/>
    <w:rsid w:val="0050650C"/>
    <w:rsid w:val="00506662"/>
    <w:rsid w:val="0051006D"/>
    <w:rsid w:val="005108FB"/>
    <w:rsid w:val="005127FD"/>
    <w:rsid w:val="00512E24"/>
    <w:rsid w:val="00513F25"/>
    <w:rsid w:val="005146DE"/>
    <w:rsid w:val="0051509B"/>
    <w:rsid w:val="00520267"/>
    <w:rsid w:val="00520BB2"/>
    <w:rsid w:val="005210F5"/>
    <w:rsid w:val="00521680"/>
    <w:rsid w:val="005226F6"/>
    <w:rsid w:val="00526D30"/>
    <w:rsid w:val="005276BF"/>
    <w:rsid w:val="00527CC1"/>
    <w:rsid w:val="00531F99"/>
    <w:rsid w:val="005326E6"/>
    <w:rsid w:val="0053512B"/>
    <w:rsid w:val="00535CA2"/>
    <w:rsid w:val="00536DBE"/>
    <w:rsid w:val="00536E46"/>
    <w:rsid w:val="00536E55"/>
    <w:rsid w:val="005417B8"/>
    <w:rsid w:val="00541CAB"/>
    <w:rsid w:val="0054212D"/>
    <w:rsid w:val="0054322D"/>
    <w:rsid w:val="00543733"/>
    <w:rsid w:val="00543AAE"/>
    <w:rsid w:val="00546A15"/>
    <w:rsid w:val="00546CBD"/>
    <w:rsid w:val="0054740C"/>
    <w:rsid w:val="00547AD2"/>
    <w:rsid w:val="0055136F"/>
    <w:rsid w:val="00553877"/>
    <w:rsid w:val="005552D9"/>
    <w:rsid w:val="0055643E"/>
    <w:rsid w:val="00556C26"/>
    <w:rsid w:val="005608B9"/>
    <w:rsid w:val="00560E73"/>
    <w:rsid w:val="00561742"/>
    <w:rsid w:val="00561EBE"/>
    <w:rsid w:val="005635F4"/>
    <w:rsid w:val="00563CFC"/>
    <w:rsid w:val="00565E3B"/>
    <w:rsid w:val="00565FA6"/>
    <w:rsid w:val="00566DC5"/>
    <w:rsid w:val="00567F3F"/>
    <w:rsid w:val="00577EA3"/>
    <w:rsid w:val="00580604"/>
    <w:rsid w:val="0058113B"/>
    <w:rsid w:val="0058258F"/>
    <w:rsid w:val="00582AC3"/>
    <w:rsid w:val="00584237"/>
    <w:rsid w:val="00584598"/>
    <w:rsid w:val="005852C1"/>
    <w:rsid w:val="00585DBB"/>
    <w:rsid w:val="0059014B"/>
    <w:rsid w:val="00590B42"/>
    <w:rsid w:val="0059291F"/>
    <w:rsid w:val="00592B10"/>
    <w:rsid w:val="005947FF"/>
    <w:rsid w:val="0059757A"/>
    <w:rsid w:val="005A0041"/>
    <w:rsid w:val="005A04DC"/>
    <w:rsid w:val="005A0A29"/>
    <w:rsid w:val="005A0BEE"/>
    <w:rsid w:val="005A14B6"/>
    <w:rsid w:val="005A3636"/>
    <w:rsid w:val="005A56F5"/>
    <w:rsid w:val="005A5E59"/>
    <w:rsid w:val="005A79D8"/>
    <w:rsid w:val="005B05CF"/>
    <w:rsid w:val="005B2020"/>
    <w:rsid w:val="005B2F02"/>
    <w:rsid w:val="005B429A"/>
    <w:rsid w:val="005B523E"/>
    <w:rsid w:val="005B5EB1"/>
    <w:rsid w:val="005B6941"/>
    <w:rsid w:val="005C0486"/>
    <w:rsid w:val="005C0677"/>
    <w:rsid w:val="005C1257"/>
    <w:rsid w:val="005C26FF"/>
    <w:rsid w:val="005C28B0"/>
    <w:rsid w:val="005C4C03"/>
    <w:rsid w:val="005C578B"/>
    <w:rsid w:val="005C5F88"/>
    <w:rsid w:val="005C6F84"/>
    <w:rsid w:val="005C7547"/>
    <w:rsid w:val="005C768D"/>
    <w:rsid w:val="005D0B96"/>
    <w:rsid w:val="005D1554"/>
    <w:rsid w:val="005D193F"/>
    <w:rsid w:val="005D532A"/>
    <w:rsid w:val="005D6E49"/>
    <w:rsid w:val="005D6F0F"/>
    <w:rsid w:val="005E0284"/>
    <w:rsid w:val="005E2008"/>
    <w:rsid w:val="005E22EF"/>
    <w:rsid w:val="005E373C"/>
    <w:rsid w:val="005E3CB1"/>
    <w:rsid w:val="005E42CC"/>
    <w:rsid w:val="005E7A4F"/>
    <w:rsid w:val="005F14E1"/>
    <w:rsid w:val="005F4662"/>
    <w:rsid w:val="005F536A"/>
    <w:rsid w:val="005F6671"/>
    <w:rsid w:val="005F6E08"/>
    <w:rsid w:val="005F7DB2"/>
    <w:rsid w:val="00601B5C"/>
    <w:rsid w:val="00603A69"/>
    <w:rsid w:val="00605D22"/>
    <w:rsid w:val="006062AC"/>
    <w:rsid w:val="006066EB"/>
    <w:rsid w:val="006152FA"/>
    <w:rsid w:val="00615571"/>
    <w:rsid w:val="00616B95"/>
    <w:rsid w:val="00617725"/>
    <w:rsid w:val="00620771"/>
    <w:rsid w:val="00620E27"/>
    <w:rsid w:val="0062226E"/>
    <w:rsid w:val="00622A19"/>
    <w:rsid w:val="00626483"/>
    <w:rsid w:val="00631D2C"/>
    <w:rsid w:val="00631DCC"/>
    <w:rsid w:val="00632E9C"/>
    <w:rsid w:val="00633A77"/>
    <w:rsid w:val="00634097"/>
    <w:rsid w:val="0063449F"/>
    <w:rsid w:val="006350A9"/>
    <w:rsid w:val="00635D1F"/>
    <w:rsid w:val="0064498F"/>
    <w:rsid w:val="0064670A"/>
    <w:rsid w:val="006470B7"/>
    <w:rsid w:val="00647B48"/>
    <w:rsid w:val="00647B70"/>
    <w:rsid w:val="00651617"/>
    <w:rsid w:val="0065252E"/>
    <w:rsid w:val="00654C1D"/>
    <w:rsid w:val="00655BC9"/>
    <w:rsid w:val="00656CCC"/>
    <w:rsid w:val="00657655"/>
    <w:rsid w:val="00660A8C"/>
    <w:rsid w:val="006610FB"/>
    <w:rsid w:val="0066136B"/>
    <w:rsid w:val="00661456"/>
    <w:rsid w:val="00667115"/>
    <w:rsid w:val="006677CE"/>
    <w:rsid w:val="00667C84"/>
    <w:rsid w:val="00667E75"/>
    <w:rsid w:val="006706E1"/>
    <w:rsid w:val="00674D7E"/>
    <w:rsid w:val="006802F7"/>
    <w:rsid w:val="006807F0"/>
    <w:rsid w:val="00682BAA"/>
    <w:rsid w:val="006843BA"/>
    <w:rsid w:val="006848EF"/>
    <w:rsid w:val="0068572E"/>
    <w:rsid w:val="00686A79"/>
    <w:rsid w:val="006924F2"/>
    <w:rsid w:val="00692E92"/>
    <w:rsid w:val="006930E7"/>
    <w:rsid w:val="0069336C"/>
    <w:rsid w:val="00693B14"/>
    <w:rsid w:val="00695476"/>
    <w:rsid w:val="006962B4"/>
    <w:rsid w:val="006965FA"/>
    <w:rsid w:val="00696A49"/>
    <w:rsid w:val="00697676"/>
    <w:rsid w:val="00697796"/>
    <w:rsid w:val="006A01F2"/>
    <w:rsid w:val="006A125D"/>
    <w:rsid w:val="006A1987"/>
    <w:rsid w:val="006A2789"/>
    <w:rsid w:val="006A44DB"/>
    <w:rsid w:val="006A6648"/>
    <w:rsid w:val="006A6FFB"/>
    <w:rsid w:val="006B087A"/>
    <w:rsid w:val="006B169C"/>
    <w:rsid w:val="006B37E0"/>
    <w:rsid w:val="006B4ECD"/>
    <w:rsid w:val="006B5335"/>
    <w:rsid w:val="006B6BEA"/>
    <w:rsid w:val="006C1657"/>
    <w:rsid w:val="006C2E38"/>
    <w:rsid w:val="006C2E60"/>
    <w:rsid w:val="006C348F"/>
    <w:rsid w:val="006C5116"/>
    <w:rsid w:val="006C58D9"/>
    <w:rsid w:val="006C669A"/>
    <w:rsid w:val="006C67FC"/>
    <w:rsid w:val="006C6A0F"/>
    <w:rsid w:val="006C6CE2"/>
    <w:rsid w:val="006C76DE"/>
    <w:rsid w:val="006D00FE"/>
    <w:rsid w:val="006D37B6"/>
    <w:rsid w:val="006D513C"/>
    <w:rsid w:val="006D531C"/>
    <w:rsid w:val="006D63F1"/>
    <w:rsid w:val="006E36E7"/>
    <w:rsid w:val="006E54E6"/>
    <w:rsid w:val="006E559E"/>
    <w:rsid w:val="006E6A6C"/>
    <w:rsid w:val="006E793C"/>
    <w:rsid w:val="006F12E9"/>
    <w:rsid w:val="006F2A33"/>
    <w:rsid w:val="006F2BAF"/>
    <w:rsid w:val="006F318A"/>
    <w:rsid w:val="006F3EA6"/>
    <w:rsid w:val="006F53B6"/>
    <w:rsid w:val="006F5B66"/>
    <w:rsid w:val="006F5EF8"/>
    <w:rsid w:val="006F62AD"/>
    <w:rsid w:val="006F7229"/>
    <w:rsid w:val="006F7ECD"/>
    <w:rsid w:val="007010A9"/>
    <w:rsid w:val="00702696"/>
    <w:rsid w:val="00703D6D"/>
    <w:rsid w:val="00703D70"/>
    <w:rsid w:val="00707957"/>
    <w:rsid w:val="007079D3"/>
    <w:rsid w:val="00712BFA"/>
    <w:rsid w:val="007136BC"/>
    <w:rsid w:val="00713F9F"/>
    <w:rsid w:val="0071726B"/>
    <w:rsid w:val="0071754F"/>
    <w:rsid w:val="0072038A"/>
    <w:rsid w:val="00721F73"/>
    <w:rsid w:val="007254F2"/>
    <w:rsid w:val="00726C62"/>
    <w:rsid w:val="00727850"/>
    <w:rsid w:val="00731E0B"/>
    <w:rsid w:val="00732590"/>
    <w:rsid w:val="00732981"/>
    <w:rsid w:val="007329BD"/>
    <w:rsid w:val="007337F8"/>
    <w:rsid w:val="00733F36"/>
    <w:rsid w:val="00740D96"/>
    <w:rsid w:val="0074190B"/>
    <w:rsid w:val="00747A54"/>
    <w:rsid w:val="00754786"/>
    <w:rsid w:val="007548FF"/>
    <w:rsid w:val="0075526A"/>
    <w:rsid w:val="007552C7"/>
    <w:rsid w:val="0075557D"/>
    <w:rsid w:val="00755957"/>
    <w:rsid w:val="00755CAC"/>
    <w:rsid w:val="00755F03"/>
    <w:rsid w:val="00756906"/>
    <w:rsid w:val="0075797D"/>
    <w:rsid w:val="0076252A"/>
    <w:rsid w:val="00762B12"/>
    <w:rsid w:val="00764368"/>
    <w:rsid w:val="00766498"/>
    <w:rsid w:val="00766820"/>
    <w:rsid w:val="00766FF5"/>
    <w:rsid w:val="00772A74"/>
    <w:rsid w:val="007747C6"/>
    <w:rsid w:val="007748EC"/>
    <w:rsid w:val="0077494B"/>
    <w:rsid w:val="007761C9"/>
    <w:rsid w:val="00776226"/>
    <w:rsid w:val="007807C1"/>
    <w:rsid w:val="0078176A"/>
    <w:rsid w:val="00782864"/>
    <w:rsid w:val="00782BDC"/>
    <w:rsid w:val="00782D42"/>
    <w:rsid w:val="0078347F"/>
    <w:rsid w:val="007849C7"/>
    <w:rsid w:val="00784CDC"/>
    <w:rsid w:val="00792B88"/>
    <w:rsid w:val="0079367E"/>
    <w:rsid w:val="00793684"/>
    <w:rsid w:val="00793A78"/>
    <w:rsid w:val="0079491E"/>
    <w:rsid w:val="007949BC"/>
    <w:rsid w:val="00796121"/>
    <w:rsid w:val="0079799E"/>
    <w:rsid w:val="00797ECD"/>
    <w:rsid w:val="007A03E3"/>
    <w:rsid w:val="007A1600"/>
    <w:rsid w:val="007A1B5A"/>
    <w:rsid w:val="007A2937"/>
    <w:rsid w:val="007A2F24"/>
    <w:rsid w:val="007A30AD"/>
    <w:rsid w:val="007A3178"/>
    <w:rsid w:val="007A6A64"/>
    <w:rsid w:val="007A7014"/>
    <w:rsid w:val="007C27A4"/>
    <w:rsid w:val="007C6725"/>
    <w:rsid w:val="007C7075"/>
    <w:rsid w:val="007C70E0"/>
    <w:rsid w:val="007D3EE8"/>
    <w:rsid w:val="007D4C56"/>
    <w:rsid w:val="007D511F"/>
    <w:rsid w:val="007D5AA2"/>
    <w:rsid w:val="007D60FF"/>
    <w:rsid w:val="007E11F1"/>
    <w:rsid w:val="007E2DA6"/>
    <w:rsid w:val="007E6EF1"/>
    <w:rsid w:val="007E70A4"/>
    <w:rsid w:val="007E7540"/>
    <w:rsid w:val="007E7C04"/>
    <w:rsid w:val="007E7CCC"/>
    <w:rsid w:val="007F00A0"/>
    <w:rsid w:val="007F0F8A"/>
    <w:rsid w:val="007F10A8"/>
    <w:rsid w:val="007F143E"/>
    <w:rsid w:val="007F4FE0"/>
    <w:rsid w:val="007F50A8"/>
    <w:rsid w:val="007F693A"/>
    <w:rsid w:val="007F71B9"/>
    <w:rsid w:val="00801658"/>
    <w:rsid w:val="00806443"/>
    <w:rsid w:val="00806866"/>
    <w:rsid w:val="00806DBD"/>
    <w:rsid w:val="00810855"/>
    <w:rsid w:val="008111AB"/>
    <w:rsid w:val="0081134D"/>
    <w:rsid w:val="00811912"/>
    <w:rsid w:val="008145D8"/>
    <w:rsid w:val="00814B47"/>
    <w:rsid w:val="00814EAB"/>
    <w:rsid w:val="0081521F"/>
    <w:rsid w:val="00816EA5"/>
    <w:rsid w:val="0081789B"/>
    <w:rsid w:val="00822A96"/>
    <w:rsid w:val="00824442"/>
    <w:rsid w:val="00825E52"/>
    <w:rsid w:val="00825E6F"/>
    <w:rsid w:val="008302E6"/>
    <w:rsid w:val="00834BF9"/>
    <w:rsid w:val="00834C10"/>
    <w:rsid w:val="0083537B"/>
    <w:rsid w:val="00840A99"/>
    <w:rsid w:val="0084179E"/>
    <w:rsid w:val="008420D4"/>
    <w:rsid w:val="008437AF"/>
    <w:rsid w:val="00843F12"/>
    <w:rsid w:val="0084736B"/>
    <w:rsid w:val="008514DA"/>
    <w:rsid w:val="00853500"/>
    <w:rsid w:val="00856BBB"/>
    <w:rsid w:val="0086103B"/>
    <w:rsid w:val="00861EA8"/>
    <w:rsid w:val="00862D5B"/>
    <w:rsid w:val="00862FB1"/>
    <w:rsid w:val="0086336E"/>
    <w:rsid w:val="00863662"/>
    <w:rsid w:val="0086385D"/>
    <w:rsid w:val="00863B75"/>
    <w:rsid w:val="00863DBB"/>
    <w:rsid w:val="00864748"/>
    <w:rsid w:val="00864B10"/>
    <w:rsid w:val="008659E2"/>
    <w:rsid w:val="008661B4"/>
    <w:rsid w:val="008664C6"/>
    <w:rsid w:val="008709C2"/>
    <w:rsid w:val="00870E00"/>
    <w:rsid w:val="008745F2"/>
    <w:rsid w:val="00874F5F"/>
    <w:rsid w:val="00875070"/>
    <w:rsid w:val="00877428"/>
    <w:rsid w:val="00885F9F"/>
    <w:rsid w:val="00886193"/>
    <w:rsid w:val="008900DB"/>
    <w:rsid w:val="0089044C"/>
    <w:rsid w:val="0089118B"/>
    <w:rsid w:val="008923C7"/>
    <w:rsid w:val="00895F05"/>
    <w:rsid w:val="008977FD"/>
    <w:rsid w:val="00897921"/>
    <w:rsid w:val="00897FD4"/>
    <w:rsid w:val="008A0BB0"/>
    <w:rsid w:val="008A1C3A"/>
    <w:rsid w:val="008A2300"/>
    <w:rsid w:val="008A33CB"/>
    <w:rsid w:val="008A3C08"/>
    <w:rsid w:val="008A54B6"/>
    <w:rsid w:val="008A5D38"/>
    <w:rsid w:val="008A7364"/>
    <w:rsid w:val="008A7DE4"/>
    <w:rsid w:val="008B453B"/>
    <w:rsid w:val="008C0811"/>
    <w:rsid w:val="008C128A"/>
    <w:rsid w:val="008C1AA0"/>
    <w:rsid w:val="008C2F72"/>
    <w:rsid w:val="008C3DF5"/>
    <w:rsid w:val="008C415E"/>
    <w:rsid w:val="008C5B82"/>
    <w:rsid w:val="008C5E60"/>
    <w:rsid w:val="008C61B9"/>
    <w:rsid w:val="008D07D8"/>
    <w:rsid w:val="008D1985"/>
    <w:rsid w:val="008D2F1F"/>
    <w:rsid w:val="008D7A3F"/>
    <w:rsid w:val="008E2853"/>
    <w:rsid w:val="008E2AA7"/>
    <w:rsid w:val="008E39F5"/>
    <w:rsid w:val="008E48B0"/>
    <w:rsid w:val="008E4CFF"/>
    <w:rsid w:val="008E536E"/>
    <w:rsid w:val="008E7842"/>
    <w:rsid w:val="008F1BCC"/>
    <w:rsid w:val="008F3744"/>
    <w:rsid w:val="008F378E"/>
    <w:rsid w:val="008F5D7C"/>
    <w:rsid w:val="008F63A0"/>
    <w:rsid w:val="008F7E14"/>
    <w:rsid w:val="00902F9A"/>
    <w:rsid w:val="00902FE2"/>
    <w:rsid w:val="009038AA"/>
    <w:rsid w:val="00905F01"/>
    <w:rsid w:val="00906FAE"/>
    <w:rsid w:val="00915809"/>
    <w:rsid w:val="00915CE0"/>
    <w:rsid w:val="009232FD"/>
    <w:rsid w:val="009240CD"/>
    <w:rsid w:val="00924306"/>
    <w:rsid w:val="0092452A"/>
    <w:rsid w:val="00926258"/>
    <w:rsid w:val="009268B5"/>
    <w:rsid w:val="00926DC2"/>
    <w:rsid w:val="00930102"/>
    <w:rsid w:val="00930CE7"/>
    <w:rsid w:val="009347E6"/>
    <w:rsid w:val="00935C72"/>
    <w:rsid w:val="00936201"/>
    <w:rsid w:val="00941053"/>
    <w:rsid w:val="00941AE7"/>
    <w:rsid w:val="00946927"/>
    <w:rsid w:val="00946AD9"/>
    <w:rsid w:val="00946AF3"/>
    <w:rsid w:val="0094718D"/>
    <w:rsid w:val="00952A11"/>
    <w:rsid w:val="00952DE0"/>
    <w:rsid w:val="00954757"/>
    <w:rsid w:val="00954D21"/>
    <w:rsid w:val="009566A2"/>
    <w:rsid w:val="00960023"/>
    <w:rsid w:val="0096044F"/>
    <w:rsid w:val="00960492"/>
    <w:rsid w:val="00964E7B"/>
    <w:rsid w:val="00970D1D"/>
    <w:rsid w:val="00970ED1"/>
    <w:rsid w:val="00971E3C"/>
    <w:rsid w:val="00971F55"/>
    <w:rsid w:val="009729B1"/>
    <w:rsid w:val="0097306B"/>
    <w:rsid w:val="009730E2"/>
    <w:rsid w:val="00973F73"/>
    <w:rsid w:val="00974BC4"/>
    <w:rsid w:val="0097515D"/>
    <w:rsid w:val="009760CC"/>
    <w:rsid w:val="00977633"/>
    <w:rsid w:val="00977E58"/>
    <w:rsid w:val="0098102E"/>
    <w:rsid w:val="0098127B"/>
    <w:rsid w:val="00982B15"/>
    <w:rsid w:val="00983D5C"/>
    <w:rsid w:val="0098731C"/>
    <w:rsid w:val="00992D49"/>
    <w:rsid w:val="00993A61"/>
    <w:rsid w:val="00995C90"/>
    <w:rsid w:val="00995FB1"/>
    <w:rsid w:val="009A1385"/>
    <w:rsid w:val="009A1A99"/>
    <w:rsid w:val="009A42BA"/>
    <w:rsid w:val="009A4BCB"/>
    <w:rsid w:val="009A4E56"/>
    <w:rsid w:val="009A5066"/>
    <w:rsid w:val="009A634A"/>
    <w:rsid w:val="009B1115"/>
    <w:rsid w:val="009B1873"/>
    <w:rsid w:val="009B1A5A"/>
    <w:rsid w:val="009B2ECF"/>
    <w:rsid w:val="009B2FE7"/>
    <w:rsid w:val="009B4148"/>
    <w:rsid w:val="009B5B7A"/>
    <w:rsid w:val="009B5FE3"/>
    <w:rsid w:val="009B6393"/>
    <w:rsid w:val="009B64FB"/>
    <w:rsid w:val="009B6F6D"/>
    <w:rsid w:val="009B76A5"/>
    <w:rsid w:val="009B783A"/>
    <w:rsid w:val="009B7E6D"/>
    <w:rsid w:val="009B7F80"/>
    <w:rsid w:val="009C3D4C"/>
    <w:rsid w:val="009C51CC"/>
    <w:rsid w:val="009D1364"/>
    <w:rsid w:val="009D188E"/>
    <w:rsid w:val="009D27B4"/>
    <w:rsid w:val="009D4D67"/>
    <w:rsid w:val="009D6B1F"/>
    <w:rsid w:val="009E2B67"/>
    <w:rsid w:val="009E30B5"/>
    <w:rsid w:val="009E3529"/>
    <w:rsid w:val="009E595D"/>
    <w:rsid w:val="009E77EA"/>
    <w:rsid w:val="009E7C3B"/>
    <w:rsid w:val="009E7ED2"/>
    <w:rsid w:val="009F0AA2"/>
    <w:rsid w:val="009F112F"/>
    <w:rsid w:val="009F12ED"/>
    <w:rsid w:val="009F1678"/>
    <w:rsid w:val="009F2472"/>
    <w:rsid w:val="009F39A8"/>
    <w:rsid w:val="009F3D4F"/>
    <w:rsid w:val="009F3FBC"/>
    <w:rsid w:val="009F4759"/>
    <w:rsid w:val="009F5873"/>
    <w:rsid w:val="009F6C68"/>
    <w:rsid w:val="009F75F2"/>
    <w:rsid w:val="009F7F72"/>
    <w:rsid w:val="00A002F0"/>
    <w:rsid w:val="00A0072D"/>
    <w:rsid w:val="00A02BC2"/>
    <w:rsid w:val="00A0441D"/>
    <w:rsid w:val="00A06801"/>
    <w:rsid w:val="00A07C53"/>
    <w:rsid w:val="00A1001C"/>
    <w:rsid w:val="00A11A2D"/>
    <w:rsid w:val="00A123D4"/>
    <w:rsid w:val="00A12DC6"/>
    <w:rsid w:val="00A15774"/>
    <w:rsid w:val="00A16ECD"/>
    <w:rsid w:val="00A171C2"/>
    <w:rsid w:val="00A174BE"/>
    <w:rsid w:val="00A17F7F"/>
    <w:rsid w:val="00A24058"/>
    <w:rsid w:val="00A24AE7"/>
    <w:rsid w:val="00A262FF"/>
    <w:rsid w:val="00A26A5A"/>
    <w:rsid w:val="00A31A3E"/>
    <w:rsid w:val="00A32428"/>
    <w:rsid w:val="00A33DF4"/>
    <w:rsid w:val="00A351AF"/>
    <w:rsid w:val="00A35C93"/>
    <w:rsid w:val="00A35F70"/>
    <w:rsid w:val="00A36BCA"/>
    <w:rsid w:val="00A37A5E"/>
    <w:rsid w:val="00A4175F"/>
    <w:rsid w:val="00A426FC"/>
    <w:rsid w:val="00A43615"/>
    <w:rsid w:val="00A43BDA"/>
    <w:rsid w:val="00A451CC"/>
    <w:rsid w:val="00A52197"/>
    <w:rsid w:val="00A537F3"/>
    <w:rsid w:val="00A539E2"/>
    <w:rsid w:val="00A54D60"/>
    <w:rsid w:val="00A56328"/>
    <w:rsid w:val="00A5685D"/>
    <w:rsid w:val="00A61085"/>
    <w:rsid w:val="00A638B7"/>
    <w:rsid w:val="00A65330"/>
    <w:rsid w:val="00A67BF0"/>
    <w:rsid w:val="00A70242"/>
    <w:rsid w:val="00A706CF"/>
    <w:rsid w:val="00A737C0"/>
    <w:rsid w:val="00A753C1"/>
    <w:rsid w:val="00A80755"/>
    <w:rsid w:val="00A81C91"/>
    <w:rsid w:val="00A81DAC"/>
    <w:rsid w:val="00A83045"/>
    <w:rsid w:val="00A83D75"/>
    <w:rsid w:val="00A84229"/>
    <w:rsid w:val="00A847E3"/>
    <w:rsid w:val="00A84BDF"/>
    <w:rsid w:val="00A85F27"/>
    <w:rsid w:val="00A86CED"/>
    <w:rsid w:val="00A87DE7"/>
    <w:rsid w:val="00A93057"/>
    <w:rsid w:val="00A9374E"/>
    <w:rsid w:val="00A964F0"/>
    <w:rsid w:val="00A97E4E"/>
    <w:rsid w:val="00AA002F"/>
    <w:rsid w:val="00AA0F5E"/>
    <w:rsid w:val="00AA13FE"/>
    <w:rsid w:val="00AA2700"/>
    <w:rsid w:val="00AA29B6"/>
    <w:rsid w:val="00AA6603"/>
    <w:rsid w:val="00AA6B90"/>
    <w:rsid w:val="00AA6BF1"/>
    <w:rsid w:val="00AA78A5"/>
    <w:rsid w:val="00AA7B36"/>
    <w:rsid w:val="00AB175A"/>
    <w:rsid w:val="00AB18B7"/>
    <w:rsid w:val="00AB206D"/>
    <w:rsid w:val="00AB3437"/>
    <w:rsid w:val="00AB4D35"/>
    <w:rsid w:val="00AB5D3E"/>
    <w:rsid w:val="00AB6010"/>
    <w:rsid w:val="00AB7C13"/>
    <w:rsid w:val="00AC09F0"/>
    <w:rsid w:val="00AC0A87"/>
    <w:rsid w:val="00AC1A82"/>
    <w:rsid w:val="00AC6BCC"/>
    <w:rsid w:val="00AD0D32"/>
    <w:rsid w:val="00AD127F"/>
    <w:rsid w:val="00AD37E3"/>
    <w:rsid w:val="00AD40E4"/>
    <w:rsid w:val="00AD4310"/>
    <w:rsid w:val="00AD56AE"/>
    <w:rsid w:val="00AD5A42"/>
    <w:rsid w:val="00AE1F08"/>
    <w:rsid w:val="00AE3790"/>
    <w:rsid w:val="00AE47A6"/>
    <w:rsid w:val="00AE629F"/>
    <w:rsid w:val="00AF2A05"/>
    <w:rsid w:val="00AF3E14"/>
    <w:rsid w:val="00AF5403"/>
    <w:rsid w:val="00B0384B"/>
    <w:rsid w:val="00B074F5"/>
    <w:rsid w:val="00B11868"/>
    <w:rsid w:val="00B11AAB"/>
    <w:rsid w:val="00B11E73"/>
    <w:rsid w:val="00B13549"/>
    <w:rsid w:val="00B13793"/>
    <w:rsid w:val="00B13A8C"/>
    <w:rsid w:val="00B1518B"/>
    <w:rsid w:val="00B154CF"/>
    <w:rsid w:val="00B165AF"/>
    <w:rsid w:val="00B170E5"/>
    <w:rsid w:val="00B17342"/>
    <w:rsid w:val="00B17FBB"/>
    <w:rsid w:val="00B2139B"/>
    <w:rsid w:val="00B215E1"/>
    <w:rsid w:val="00B21C1D"/>
    <w:rsid w:val="00B22BC1"/>
    <w:rsid w:val="00B23AEF"/>
    <w:rsid w:val="00B23AF9"/>
    <w:rsid w:val="00B2485E"/>
    <w:rsid w:val="00B24C8A"/>
    <w:rsid w:val="00B24DEE"/>
    <w:rsid w:val="00B27BAC"/>
    <w:rsid w:val="00B319BB"/>
    <w:rsid w:val="00B3282A"/>
    <w:rsid w:val="00B330B9"/>
    <w:rsid w:val="00B36002"/>
    <w:rsid w:val="00B36795"/>
    <w:rsid w:val="00B411F9"/>
    <w:rsid w:val="00B42A86"/>
    <w:rsid w:val="00B432A4"/>
    <w:rsid w:val="00B4484E"/>
    <w:rsid w:val="00B45C05"/>
    <w:rsid w:val="00B46473"/>
    <w:rsid w:val="00B50ED3"/>
    <w:rsid w:val="00B54811"/>
    <w:rsid w:val="00B55EDA"/>
    <w:rsid w:val="00B563C9"/>
    <w:rsid w:val="00B57F74"/>
    <w:rsid w:val="00B62729"/>
    <w:rsid w:val="00B655F2"/>
    <w:rsid w:val="00B6623F"/>
    <w:rsid w:val="00B74686"/>
    <w:rsid w:val="00B753B8"/>
    <w:rsid w:val="00B754AB"/>
    <w:rsid w:val="00B75E77"/>
    <w:rsid w:val="00B77DE9"/>
    <w:rsid w:val="00B81C7F"/>
    <w:rsid w:val="00B8577D"/>
    <w:rsid w:val="00B8657F"/>
    <w:rsid w:val="00B86EC3"/>
    <w:rsid w:val="00B917FB"/>
    <w:rsid w:val="00B91E6E"/>
    <w:rsid w:val="00B924B6"/>
    <w:rsid w:val="00B9466D"/>
    <w:rsid w:val="00B94751"/>
    <w:rsid w:val="00B94B4B"/>
    <w:rsid w:val="00B95B5F"/>
    <w:rsid w:val="00B95CF7"/>
    <w:rsid w:val="00B95F17"/>
    <w:rsid w:val="00B95FA3"/>
    <w:rsid w:val="00B96AE1"/>
    <w:rsid w:val="00B97440"/>
    <w:rsid w:val="00B9759E"/>
    <w:rsid w:val="00B97ABE"/>
    <w:rsid w:val="00BA1262"/>
    <w:rsid w:val="00BA4C7B"/>
    <w:rsid w:val="00BA4EC7"/>
    <w:rsid w:val="00BA698B"/>
    <w:rsid w:val="00BA6C32"/>
    <w:rsid w:val="00BA7085"/>
    <w:rsid w:val="00BB00EA"/>
    <w:rsid w:val="00BB01B9"/>
    <w:rsid w:val="00BB36FC"/>
    <w:rsid w:val="00BB5153"/>
    <w:rsid w:val="00BB5261"/>
    <w:rsid w:val="00BB785A"/>
    <w:rsid w:val="00BB79BD"/>
    <w:rsid w:val="00BC0881"/>
    <w:rsid w:val="00BC1AF5"/>
    <w:rsid w:val="00BC2B45"/>
    <w:rsid w:val="00BC4648"/>
    <w:rsid w:val="00BC5FFE"/>
    <w:rsid w:val="00BC6DFA"/>
    <w:rsid w:val="00BD1816"/>
    <w:rsid w:val="00BD2FFB"/>
    <w:rsid w:val="00BD38D7"/>
    <w:rsid w:val="00BD390A"/>
    <w:rsid w:val="00BD45AA"/>
    <w:rsid w:val="00BD5009"/>
    <w:rsid w:val="00BD55FE"/>
    <w:rsid w:val="00BD71C9"/>
    <w:rsid w:val="00BD77E6"/>
    <w:rsid w:val="00BE027F"/>
    <w:rsid w:val="00BE1239"/>
    <w:rsid w:val="00BE18DB"/>
    <w:rsid w:val="00BE1D09"/>
    <w:rsid w:val="00BE3296"/>
    <w:rsid w:val="00BE3F66"/>
    <w:rsid w:val="00BE565E"/>
    <w:rsid w:val="00BE6194"/>
    <w:rsid w:val="00BE6E29"/>
    <w:rsid w:val="00BE7AB1"/>
    <w:rsid w:val="00BF0E43"/>
    <w:rsid w:val="00BF18FE"/>
    <w:rsid w:val="00BF21EE"/>
    <w:rsid w:val="00BF2C6E"/>
    <w:rsid w:val="00BF4678"/>
    <w:rsid w:val="00BF51AC"/>
    <w:rsid w:val="00BF5BD8"/>
    <w:rsid w:val="00BF6036"/>
    <w:rsid w:val="00BF711B"/>
    <w:rsid w:val="00BF7446"/>
    <w:rsid w:val="00BF7990"/>
    <w:rsid w:val="00BF7BBE"/>
    <w:rsid w:val="00C024C3"/>
    <w:rsid w:val="00C0364B"/>
    <w:rsid w:val="00C041C2"/>
    <w:rsid w:val="00C06C9C"/>
    <w:rsid w:val="00C071DE"/>
    <w:rsid w:val="00C1354B"/>
    <w:rsid w:val="00C15A59"/>
    <w:rsid w:val="00C21F23"/>
    <w:rsid w:val="00C24995"/>
    <w:rsid w:val="00C2582D"/>
    <w:rsid w:val="00C26AEE"/>
    <w:rsid w:val="00C316EB"/>
    <w:rsid w:val="00C31953"/>
    <w:rsid w:val="00C364B5"/>
    <w:rsid w:val="00C4045C"/>
    <w:rsid w:val="00C41923"/>
    <w:rsid w:val="00C41FC4"/>
    <w:rsid w:val="00C43C10"/>
    <w:rsid w:val="00C43C4A"/>
    <w:rsid w:val="00C44D30"/>
    <w:rsid w:val="00C45434"/>
    <w:rsid w:val="00C45B2F"/>
    <w:rsid w:val="00C46D39"/>
    <w:rsid w:val="00C4794E"/>
    <w:rsid w:val="00C51DFA"/>
    <w:rsid w:val="00C53362"/>
    <w:rsid w:val="00C5388C"/>
    <w:rsid w:val="00C538FB"/>
    <w:rsid w:val="00C54214"/>
    <w:rsid w:val="00C55394"/>
    <w:rsid w:val="00C55F0C"/>
    <w:rsid w:val="00C5752E"/>
    <w:rsid w:val="00C579F5"/>
    <w:rsid w:val="00C629D6"/>
    <w:rsid w:val="00C647C9"/>
    <w:rsid w:val="00C67A2D"/>
    <w:rsid w:val="00C725A8"/>
    <w:rsid w:val="00C73554"/>
    <w:rsid w:val="00C73A59"/>
    <w:rsid w:val="00C73C33"/>
    <w:rsid w:val="00C73FDB"/>
    <w:rsid w:val="00C74AE8"/>
    <w:rsid w:val="00C74CF6"/>
    <w:rsid w:val="00C77E3A"/>
    <w:rsid w:val="00C8080A"/>
    <w:rsid w:val="00C82154"/>
    <w:rsid w:val="00C82951"/>
    <w:rsid w:val="00C8325C"/>
    <w:rsid w:val="00C84956"/>
    <w:rsid w:val="00C84F60"/>
    <w:rsid w:val="00C8533D"/>
    <w:rsid w:val="00C85ABC"/>
    <w:rsid w:val="00C86092"/>
    <w:rsid w:val="00C867FC"/>
    <w:rsid w:val="00C870B2"/>
    <w:rsid w:val="00C8773B"/>
    <w:rsid w:val="00C9174C"/>
    <w:rsid w:val="00C91922"/>
    <w:rsid w:val="00C93536"/>
    <w:rsid w:val="00C937F6"/>
    <w:rsid w:val="00C9438D"/>
    <w:rsid w:val="00C96568"/>
    <w:rsid w:val="00C97FE7"/>
    <w:rsid w:val="00CA5B06"/>
    <w:rsid w:val="00CA71D2"/>
    <w:rsid w:val="00CB33B9"/>
    <w:rsid w:val="00CB36D1"/>
    <w:rsid w:val="00CB3F36"/>
    <w:rsid w:val="00CB6939"/>
    <w:rsid w:val="00CB6B20"/>
    <w:rsid w:val="00CB6BDA"/>
    <w:rsid w:val="00CB78A1"/>
    <w:rsid w:val="00CB7A85"/>
    <w:rsid w:val="00CC11DE"/>
    <w:rsid w:val="00CC22C0"/>
    <w:rsid w:val="00CC3BE1"/>
    <w:rsid w:val="00CC46E3"/>
    <w:rsid w:val="00CC5CFF"/>
    <w:rsid w:val="00CC6484"/>
    <w:rsid w:val="00CC6D82"/>
    <w:rsid w:val="00CC75B0"/>
    <w:rsid w:val="00CD008A"/>
    <w:rsid w:val="00CD1C57"/>
    <w:rsid w:val="00CD1DB8"/>
    <w:rsid w:val="00CD271C"/>
    <w:rsid w:val="00CD5EC2"/>
    <w:rsid w:val="00CD60AD"/>
    <w:rsid w:val="00CD6325"/>
    <w:rsid w:val="00CE3441"/>
    <w:rsid w:val="00CE472B"/>
    <w:rsid w:val="00CE4FF5"/>
    <w:rsid w:val="00CE5517"/>
    <w:rsid w:val="00CF02CF"/>
    <w:rsid w:val="00CF046C"/>
    <w:rsid w:val="00CF0D7C"/>
    <w:rsid w:val="00CF13BA"/>
    <w:rsid w:val="00CF181F"/>
    <w:rsid w:val="00CF288B"/>
    <w:rsid w:val="00CF2ACD"/>
    <w:rsid w:val="00CF4C2D"/>
    <w:rsid w:val="00CF52DF"/>
    <w:rsid w:val="00CF58C2"/>
    <w:rsid w:val="00CF5E71"/>
    <w:rsid w:val="00CF766C"/>
    <w:rsid w:val="00D00AC3"/>
    <w:rsid w:val="00D04AF0"/>
    <w:rsid w:val="00D04D04"/>
    <w:rsid w:val="00D0552C"/>
    <w:rsid w:val="00D05960"/>
    <w:rsid w:val="00D05DBF"/>
    <w:rsid w:val="00D06B3B"/>
    <w:rsid w:val="00D079A6"/>
    <w:rsid w:val="00D07B95"/>
    <w:rsid w:val="00D1145D"/>
    <w:rsid w:val="00D128BA"/>
    <w:rsid w:val="00D129C1"/>
    <w:rsid w:val="00D13008"/>
    <w:rsid w:val="00D15B08"/>
    <w:rsid w:val="00D17209"/>
    <w:rsid w:val="00D176BA"/>
    <w:rsid w:val="00D2029F"/>
    <w:rsid w:val="00D235D0"/>
    <w:rsid w:val="00D243D2"/>
    <w:rsid w:val="00D249A5"/>
    <w:rsid w:val="00D25494"/>
    <w:rsid w:val="00D26EA9"/>
    <w:rsid w:val="00D30AAC"/>
    <w:rsid w:val="00D31716"/>
    <w:rsid w:val="00D3231A"/>
    <w:rsid w:val="00D3231E"/>
    <w:rsid w:val="00D33556"/>
    <w:rsid w:val="00D3410D"/>
    <w:rsid w:val="00D3520C"/>
    <w:rsid w:val="00D35469"/>
    <w:rsid w:val="00D368BF"/>
    <w:rsid w:val="00D4063D"/>
    <w:rsid w:val="00D40DCC"/>
    <w:rsid w:val="00D42842"/>
    <w:rsid w:val="00D42B0B"/>
    <w:rsid w:val="00D448C2"/>
    <w:rsid w:val="00D46513"/>
    <w:rsid w:val="00D4698D"/>
    <w:rsid w:val="00D50620"/>
    <w:rsid w:val="00D50C2F"/>
    <w:rsid w:val="00D517EA"/>
    <w:rsid w:val="00D5311E"/>
    <w:rsid w:val="00D53BFB"/>
    <w:rsid w:val="00D55E4F"/>
    <w:rsid w:val="00D5786A"/>
    <w:rsid w:val="00D6423E"/>
    <w:rsid w:val="00D64A07"/>
    <w:rsid w:val="00D65526"/>
    <w:rsid w:val="00D67301"/>
    <w:rsid w:val="00D67D3C"/>
    <w:rsid w:val="00D7370F"/>
    <w:rsid w:val="00D746DF"/>
    <w:rsid w:val="00D74865"/>
    <w:rsid w:val="00D758CC"/>
    <w:rsid w:val="00D75E91"/>
    <w:rsid w:val="00D76591"/>
    <w:rsid w:val="00D8212A"/>
    <w:rsid w:val="00D82629"/>
    <w:rsid w:val="00D86118"/>
    <w:rsid w:val="00D87C49"/>
    <w:rsid w:val="00D91A23"/>
    <w:rsid w:val="00D9394F"/>
    <w:rsid w:val="00D95E8E"/>
    <w:rsid w:val="00DA048B"/>
    <w:rsid w:val="00DA1CC5"/>
    <w:rsid w:val="00DA1E7D"/>
    <w:rsid w:val="00DA58E6"/>
    <w:rsid w:val="00DA5A4A"/>
    <w:rsid w:val="00DA64BF"/>
    <w:rsid w:val="00DA7DF7"/>
    <w:rsid w:val="00DB108D"/>
    <w:rsid w:val="00DB13D8"/>
    <w:rsid w:val="00DB1C57"/>
    <w:rsid w:val="00DB1D5A"/>
    <w:rsid w:val="00DB4B99"/>
    <w:rsid w:val="00DB5C0B"/>
    <w:rsid w:val="00DB7959"/>
    <w:rsid w:val="00DC06C8"/>
    <w:rsid w:val="00DC342D"/>
    <w:rsid w:val="00DC622F"/>
    <w:rsid w:val="00DD14C3"/>
    <w:rsid w:val="00DD1A75"/>
    <w:rsid w:val="00DD43F2"/>
    <w:rsid w:val="00DD4745"/>
    <w:rsid w:val="00DD6819"/>
    <w:rsid w:val="00DE107C"/>
    <w:rsid w:val="00DE14E0"/>
    <w:rsid w:val="00DE2973"/>
    <w:rsid w:val="00DE495D"/>
    <w:rsid w:val="00DE59DA"/>
    <w:rsid w:val="00DE6754"/>
    <w:rsid w:val="00DE6FDE"/>
    <w:rsid w:val="00DF2D8C"/>
    <w:rsid w:val="00DF2E73"/>
    <w:rsid w:val="00DF2EA7"/>
    <w:rsid w:val="00DF7009"/>
    <w:rsid w:val="00DF706A"/>
    <w:rsid w:val="00E04966"/>
    <w:rsid w:val="00E1117E"/>
    <w:rsid w:val="00E12664"/>
    <w:rsid w:val="00E13AB4"/>
    <w:rsid w:val="00E14626"/>
    <w:rsid w:val="00E14D7A"/>
    <w:rsid w:val="00E15601"/>
    <w:rsid w:val="00E157AC"/>
    <w:rsid w:val="00E1588A"/>
    <w:rsid w:val="00E1751E"/>
    <w:rsid w:val="00E17DF2"/>
    <w:rsid w:val="00E2230D"/>
    <w:rsid w:val="00E2310B"/>
    <w:rsid w:val="00E23F48"/>
    <w:rsid w:val="00E24B73"/>
    <w:rsid w:val="00E253A7"/>
    <w:rsid w:val="00E26113"/>
    <w:rsid w:val="00E264E3"/>
    <w:rsid w:val="00E30A80"/>
    <w:rsid w:val="00E32F92"/>
    <w:rsid w:val="00E33778"/>
    <w:rsid w:val="00E34DB4"/>
    <w:rsid w:val="00E37F04"/>
    <w:rsid w:val="00E41070"/>
    <w:rsid w:val="00E42127"/>
    <w:rsid w:val="00E46313"/>
    <w:rsid w:val="00E47829"/>
    <w:rsid w:val="00E479B1"/>
    <w:rsid w:val="00E50CA4"/>
    <w:rsid w:val="00E51F5E"/>
    <w:rsid w:val="00E52F18"/>
    <w:rsid w:val="00E53E5D"/>
    <w:rsid w:val="00E5400D"/>
    <w:rsid w:val="00E55368"/>
    <w:rsid w:val="00E55BE0"/>
    <w:rsid w:val="00E5742A"/>
    <w:rsid w:val="00E57B27"/>
    <w:rsid w:val="00E62BDB"/>
    <w:rsid w:val="00E66830"/>
    <w:rsid w:val="00E70BDE"/>
    <w:rsid w:val="00E70DE2"/>
    <w:rsid w:val="00E70EB1"/>
    <w:rsid w:val="00E7157A"/>
    <w:rsid w:val="00E71662"/>
    <w:rsid w:val="00E71976"/>
    <w:rsid w:val="00E756CD"/>
    <w:rsid w:val="00E80821"/>
    <w:rsid w:val="00E8499E"/>
    <w:rsid w:val="00E868EC"/>
    <w:rsid w:val="00E86F55"/>
    <w:rsid w:val="00E93F17"/>
    <w:rsid w:val="00E953D6"/>
    <w:rsid w:val="00E9638A"/>
    <w:rsid w:val="00EA1449"/>
    <w:rsid w:val="00EA1886"/>
    <w:rsid w:val="00EA5663"/>
    <w:rsid w:val="00EA5D81"/>
    <w:rsid w:val="00EB1182"/>
    <w:rsid w:val="00EB18C6"/>
    <w:rsid w:val="00EB23AF"/>
    <w:rsid w:val="00EB333F"/>
    <w:rsid w:val="00EB373A"/>
    <w:rsid w:val="00EB4245"/>
    <w:rsid w:val="00EB4C22"/>
    <w:rsid w:val="00EB60C2"/>
    <w:rsid w:val="00EB67A4"/>
    <w:rsid w:val="00EC051E"/>
    <w:rsid w:val="00EC24F2"/>
    <w:rsid w:val="00EC5A07"/>
    <w:rsid w:val="00EC6B16"/>
    <w:rsid w:val="00EC7C09"/>
    <w:rsid w:val="00ED1AAE"/>
    <w:rsid w:val="00ED380E"/>
    <w:rsid w:val="00ED3FB8"/>
    <w:rsid w:val="00ED4C8A"/>
    <w:rsid w:val="00ED69A7"/>
    <w:rsid w:val="00ED6A90"/>
    <w:rsid w:val="00ED748A"/>
    <w:rsid w:val="00EE3727"/>
    <w:rsid w:val="00EE4714"/>
    <w:rsid w:val="00EE4715"/>
    <w:rsid w:val="00EE4931"/>
    <w:rsid w:val="00EE514E"/>
    <w:rsid w:val="00EE611E"/>
    <w:rsid w:val="00EF0F91"/>
    <w:rsid w:val="00EF13D0"/>
    <w:rsid w:val="00EF15C9"/>
    <w:rsid w:val="00EF241B"/>
    <w:rsid w:val="00EF3110"/>
    <w:rsid w:val="00EF3AB2"/>
    <w:rsid w:val="00EF4D0F"/>
    <w:rsid w:val="00EF653C"/>
    <w:rsid w:val="00EF6D13"/>
    <w:rsid w:val="00EF7291"/>
    <w:rsid w:val="00EF75A5"/>
    <w:rsid w:val="00F033FE"/>
    <w:rsid w:val="00F0541D"/>
    <w:rsid w:val="00F055A8"/>
    <w:rsid w:val="00F07C6D"/>
    <w:rsid w:val="00F07E4F"/>
    <w:rsid w:val="00F10F5F"/>
    <w:rsid w:val="00F10F81"/>
    <w:rsid w:val="00F129F0"/>
    <w:rsid w:val="00F1321A"/>
    <w:rsid w:val="00F13470"/>
    <w:rsid w:val="00F13664"/>
    <w:rsid w:val="00F137AC"/>
    <w:rsid w:val="00F14E89"/>
    <w:rsid w:val="00F15114"/>
    <w:rsid w:val="00F15BD5"/>
    <w:rsid w:val="00F16F7C"/>
    <w:rsid w:val="00F2056E"/>
    <w:rsid w:val="00F20F1D"/>
    <w:rsid w:val="00F21C54"/>
    <w:rsid w:val="00F22068"/>
    <w:rsid w:val="00F24EE8"/>
    <w:rsid w:val="00F25056"/>
    <w:rsid w:val="00F260D5"/>
    <w:rsid w:val="00F26D12"/>
    <w:rsid w:val="00F32854"/>
    <w:rsid w:val="00F32D2B"/>
    <w:rsid w:val="00F32E87"/>
    <w:rsid w:val="00F342C1"/>
    <w:rsid w:val="00F35042"/>
    <w:rsid w:val="00F36301"/>
    <w:rsid w:val="00F4225E"/>
    <w:rsid w:val="00F45F3B"/>
    <w:rsid w:val="00F462AF"/>
    <w:rsid w:val="00F5083E"/>
    <w:rsid w:val="00F53A9B"/>
    <w:rsid w:val="00F56C26"/>
    <w:rsid w:val="00F56D51"/>
    <w:rsid w:val="00F61803"/>
    <w:rsid w:val="00F62460"/>
    <w:rsid w:val="00F626A8"/>
    <w:rsid w:val="00F63DE8"/>
    <w:rsid w:val="00F641CF"/>
    <w:rsid w:val="00F648E9"/>
    <w:rsid w:val="00F64AB7"/>
    <w:rsid w:val="00F64BC6"/>
    <w:rsid w:val="00F6566E"/>
    <w:rsid w:val="00F65A8E"/>
    <w:rsid w:val="00F66653"/>
    <w:rsid w:val="00F673D4"/>
    <w:rsid w:val="00F67BAE"/>
    <w:rsid w:val="00F70289"/>
    <w:rsid w:val="00F722F8"/>
    <w:rsid w:val="00F75868"/>
    <w:rsid w:val="00F75D97"/>
    <w:rsid w:val="00F7737F"/>
    <w:rsid w:val="00F774DB"/>
    <w:rsid w:val="00F77BB2"/>
    <w:rsid w:val="00F80409"/>
    <w:rsid w:val="00F810C8"/>
    <w:rsid w:val="00F85C41"/>
    <w:rsid w:val="00F8630A"/>
    <w:rsid w:val="00F93B10"/>
    <w:rsid w:val="00F94D21"/>
    <w:rsid w:val="00F97575"/>
    <w:rsid w:val="00FA48B1"/>
    <w:rsid w:val="00FA5559"/>
    <w:rsid w:val="00FA7A4C"/>
    <w:rsid w:val="00FB0FC9"/>
    <w:rsid w:val="00FB2F88"/>
    <w:rsid w:val="00FB4C8F"/>
    <w:rsid w:val="00FB57A4"/>
    <w:rsid w:val="00FC0BDC"/>
    <w:rsid w:val="00FC17AA"/>
    <w:rsid w:val="00FC350A"/>
    <w:rsid w:val="00FC3724"/>
    <w:rsid w:val="00FC4790"/>
    <w:rsid w:val="00FC4BCA"/>
    <w:rsid w:val="00FD2BA2"/>
    <w:rsid w:val="00FD4A2B"/>
    <w:rsid w:val="00FE1524"/>
    <w:rsid w:val="00FE160C"/>
    <w:rsid w:val="00FE7C41"/>
    <w:rsid w:val="00FF0A00"/>
    <w:rsid w:val="00FF0FE5"/>
    <w:rsid w:val="00FF1527"/>
    <w:rsid w:val="00FF292D"/>
    <w:rsid w:val="00FF41CA"/>
    <w:rsid w:val="00FF7F7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19A00F"/>
  <w15:docId w15:val="{F65D3D49-590C-4AC0-85C2-C1D11499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27BAC"/>
    <w:rPr>
      <w:lang w:val="pl-PL" w:eastAsia="pl-PL"/>
    </w:rPr>
  </w:style>
  <w:style w:type="paragraph" w:styleId="Nadpis1">
    <w:name w:val="heading 1"/>
    <w:basedOn w:val="Normlny"/>
    <w:next w:val="Normlny"/>
    <w:link w:val="Nadpis1Char"/>
    <w:qFormat/>
    <w:rsid w:val="00B27BAC"/>
    <w:pPr>
      <w:keepNext/>
      <w:jc w:val="center"/>
      <w:outlineLvl w:val="0"/>
    </w:pPr>
    <w:rPr>
      <w:b/>
      <w:bCs/>
      <w:spacing w:val="20"/>
      <w:sz w:val="28"/>
      <w:szCs w:val="28"/>
    </w:rPr>
  </w:style>
  <w:style w:type="paragraph" w:styleId="Nadpis2">
    <w:name w:val="heading 2"/>
    <w:basedOn w:val="Normlny"/>
    <w:next w:val="Normlny"/>
    <w:link w:val="Nadpis2Char"/>
    <w:qFormat/>
    <w:rsid w:val="00B27BAC"/>
    <w:pPr>
      <w:keepNext/>
      <w:outlineLvl w:val="1"/>
    </w:pPr>
    <w:rPr>
      <w:i/>
      <w:iCs/>
      <w:sz w:val="24"/>
      <w:szCs w:val="24"/>
      <w:lang w:eastAsia="en-US"/>
    </w:rPr>
  </w:style>
  <w:style w:type="paragraph" w:styleId="Nadpis3">
    <w:name w:val="heading 3"/>
    <w:basedOn w:val="Normlny"/>
    <w:next w:val="Normlny"/>
    <w:link w:val="Nadpis3Char"/>
    <w:uiPriority w:val="9"/>
    <w:unhideWhenUsed/>
    <w:qFormat/>
    <w:rsid w:val="00C5752E"/>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B27BAC"/>
    <w:pPr>
      <w:spacing w:line="360" w:lineRule="auto"/>
      <w:jc w:val="both"/>
    </w:pPr>
    <w:rPr>
      <w:sz w:val="24"/>
      <w:szCs w:val="24"/>
    </w:rPr>
  </w:style>
  <w:style w:type="paragraph" w:styleId="Textpoznmkypodiarou">
    <w:name w:val="footnote text"/>
    <w:basedOn w:val="Normlny"/>
    <w:semiHidden/>
    <w:rsid w:val="00B27BAC"/>
  </w:style>
  <w:style w:type="character" w:styleId="Odkaznapoznmkupodiarou">
    <w:name w:val="footnote reference"/>
    <w:semiHidden/>
    <w:rsid w:val="00B27BAC"/>
    <w:rPr>
      <w:vertAlign w:val="superscript"/>
    </w:rPr>
  </w:style>
  <w:style w:type="paragraph" w:customStyle="1" w:styleId="Tekstdymka">
    <w:name w:val="Tekst dymka"/>
    <w:basedOn w:val="Normlny"/>
    <w:semiHidden/>
    <w:rsid w:val="00B27BAC"/>
    <w:rPr>
      <w:rFonts w:ascii="Tahoma" w:hAnsi="Tahoma" w:cs="Tahoma"/>
      <w:sz w:val="16"/>
      <w:szCs w:val="16"/>
    </w:rPr>
  </w:style>
  <w:style w:type="paragraph" w:styleId="Hlavika">
    <w:name w:val="header"/>
    <w:basedOn w:val="Normlny"/>
    <w:link w:val="HlavikaChar"/>
    <w:uiPriority w:val="99"/>
    <w:unhideWhenUsed/>
    <w:rsid w:val="0030183A"/>
    <w:pPr>
      <w:tabs>
        <w:tab w:val="center" w:pos="4536"/>
        <w:tab w:val="right" w:pos="9072"/>
      </w:tabs>
    </w:pPr>
  </w:style>
  <w:style w:type="character" w:customStyle="1" w:styleId="HlavikaChar">
    <w:name w:val="Hlavička Char"/>
    <w:link w:val="Hlavika"/>
    <w:uiPriority w:val="99"/>
    <w:rsid w:val="0030183A"/>
    <w:rPr>
      <w:lang w:val="pl-PL" w:eastAsia="pl-PL"/>
    </w:rPr>
  </w:style>
  <w:style w:type="paragraph" w:styleId="Pta">
    <w:name w:val="footer"/>
    <w:basedOn w:val="Normlny"/>
    <w:link w:val="PtaChar"/>
    <w:uiPriority w:val="99"/>
    <w:unhideWhenUsed/>
    <w:rsid w:val="0030183A"/>
    <w:pPr>
      <w:tabs>
        <w:tab w:val="center" w:pos="4536"/>
        <w:tab w:val="right" w:pos="9072"/>
      </w:tabs>
    </w:pPr>
  </w:style>
  <w:style w:type="character" w:customStyle="1" w:styleId="PtaChar">
    <w:name w:val="Päta Char"/>
    <w:link w:val="Pta"/>
    <w:uiPriority w:val="99"/>
    <w:rsid w:val="0030183A"/>
    <w:rPr>
      <w:lang w:val="pl-PL" w:eastAsia="pl-PL"/>
    </w:rPr>
  </w:style>
  <w:style w:type="paragraph" w:styleId="Textbubliny">
    <w:name w:val="Balloon Text"/>
    <w:basedOn w:val="Normlny"/>
    <w:link w:val="TextbublinyChar"/>
    <w:uiPriority w:val="99"/>
    <w:semiHidden/>
    <w:unhideWhenUsed/>
    <w:rsid w:val="0030183A"/>
    <w:rPr>
      <w:rFonts w:ascii="Tahoma" w:hAnsi="Tahoma" w:cs="Tahoma"/>
      <w:sz w:val="16"/>
      <w:szCs w:val="16"/>
    </w:rPr>
  </w:style>
  <w:style w:type="character" w:customStyle="1" w:styleId="TextbublinyChar">
    <w:name w:val="Text bubliny Char"/>
    <w:link w:val="Textbubliny"/>
    <w:uiPriority w:val="99"/>
    <w:semiHidden/>
    <w:rsid w:val="0030183A"/>
    <w:rPr>
      <w:rFonts w:ascii="Tahoma" w:hAnsi="Tahoma" w:cs="Tahoma"/>
      <w:sz w:val="16"/>
      <w:szCs w:val="16"/>
      <w:lang w:val="pl-PL" w:eastAsia="pl-PL"/>
    </w:rPr>
  </w:style>
  <w:style w:type="character" w:customStyle="1" w:styleId="pre">
    <w:name w:val="pre"/>
    <w:basedOn w:val="Predvolenpsmoodseku"/>
    <w:rsid w:val="00FB0FC9"/>
  </w:style>
  <w:style w:type="paragraph" w:styleId="Bezriadkovania">
    <w:name w:val="No Spacing"/>
    <w:link w:val="BezriadkovaniaChar"/>
    <w:uiPriority w:val="1"/>
    <w:qFormat/>
    <w:rsid w:val="00FB0FC9"/>
    <w:rPr>
      <w:sz w:val="24"/>
      <w:szCs w:val="24"/>
    </w:rPr>
  </w:style>
  <w:style w:type="character" w:styleId="Hypertextovprepojenie">
    <w:name w:val="Hyperlink"/>
    <w:uiPriority w:val="99"/>
    <w:unhideWhenUsed/>
    <w:rsid w:val="00FB0FC9"/>
    <w:rPr>
      <w:color w:val="0000FF"/>
      <w:u w:val="single"/>
    </w:rPr>
  </w:style>
  <w:style w:type="paragraph" w:styleId="Odsekzoznamu">
    <w:name w:val="List Paragraph"/>
    <w:basedOn w:val="Normlny"/>
    <w:uiPriority w:val="34"/>
    <w:qFormat/>
    <w:rsid w:val="009D6B1F"/>
    <w:pPr>
      <w:ind w:left="720"/>
      <w:contextualSpacing/>
    </w:pPr>
    <w:rPr>
      <w:sz w:val="24"/>
      <w:szCs w:val="24"/>
      <w:lang w:val="sk-SK" w:eastAsia="sk-SK"/>
    </w:rPr>
  </w:style>
  <w:style w:type="paragraph" w:customStyle="1" w:styleId="Default">
    <w:name w:val="Default"/>
    <w:rsid w:val="009D6B1F"/>
    <w:pPr>
      <w:autoSpaceDE w:val="0"/>
      <w:autoSpaceDN w:val="0"/>
      <w:adjustRightInd w:val="0"/>
    </w:pPr>
    <w:rPr>
      <w:rFonts w:ascii="Symbol" w:hAnsi="Symbol" w:cs="Symbol"/>
      <w:color w:val="000000"/>
      <w:sz w:val="24"/>
      <w:szCs w:val="24"/>
    </w:rPr>
  </w:style>
  <w:style w:type="character" w:customStyle="1" w:styleId="hodnota">
    <w:name w:val="hodnota"/>
    <w:basedOn w:val="Predvolenpsmoodseku"/>
    <w:rsid w:val="009D6B1F"/>
  </w:style>
  <w:style w:type="character" w:styleId="Vrazn">
    <w:name w:val="Strong"/>
    <w:uiPriority w:val="22"/>
    <w:qFormat/>
    <w:rsid w:val="008D2F1F"/>
    <w:rPr>
      <w:b/>
      <w:bCs/>
    </w:rPr>
  </w:style>
  <w:style w:type="character" w:styleId="Zvraznenie">
    <w:name w:val="Emphasis"/>
    <w:uiPriority w:val="20"/>
    <w:qFormat/>
    <w:rsid w:val="005E42CC"/>
    <w:rPr>
      <w:i/>
      <w:iCs/>
    </w:rPr>
  </w:style>
  <w:style w:type="paragraph" w:styleId="Normlnywebov">
    <w:name w:val="Normal (Web)"/>
    <w:basedOn w:val="Normlny"/>
    <w:uiPriority w:val="99"/>
    <w:semiHidden/>
    <w:unhideWhenUsed/>
    <w:rsid w:val="00011F6C"/>
    <w:pPr>
      <w:spacing w:before="100" w:beforeAutospacing="1" w:after="100" w:afterAutospacing="1"/>
    </w:pPr>
    <w:rPr>
      <w:sz w:val="24"/>
      <w:szCs w:val="24"/>
      <w:lang w:val="sk-SK" w:eastAsia="sk-SK"/>
    </w:rPr>
  </w:style>
  <w:style w:type="character" w:customStyle="1" w:styleId="skypepnhtextspan">
    <w:name w:val="skype_pnh_text_span"/>
    <w:basedOn w:val="Predvolenpsmoodseku"/>
    <w:rsid w:val="000B03A0"/>
  </w:style>
  <w:style w:type="character" w:customStyle="1" w:styleId="green">
    <w:name w:val="green"/>
    <w:basedOn w:val="Predvolenpsmoodseku"/>
    <w:rsid w:val="0002316E"/>
  </w:style>
  <w:style w:type="character" w:customStyle="1" w:styleId="skypepnhcontainer">
    <w:name w:val="skype_pnh_container"/>
    <w:basedOn w:val="Predvolenpsmoodseku"/>
    <w:rsid w:val="005A14B6"/>
  </w:style>
  <w:style w:type="character" w:customStyle="1" w:styleId="contact-postcode">
    <w:name w:val="contact-postcode"/>
    <w:basedOn w:val="Predvolenpsmoodseku"/>
    <w:rsid w:val="005A14B6"/>
  </w:style>
  <w:style w:type="character" w:customStyle="1" w:styleId="contact-emailto">
    <w:name w:val="contact-emailto"/>
    <w:basedOn w:val="Predvolenpsmoodseku"/>
    <w:rsid w:val="005A14B6"/>
  </w:style>
  <w:style w:type="paragraph" w:customStyle="1" w:styleId="538552DCBB0F4C4BB087ED922D6A6322">
    <w:name w:val="538552DCBB0F4C4BB087ED922D6A6322"/>
    <w:rsid w:val="00CF2ACD"/>
    <w:pPr>
      <w:spacing w:after="200" w:line="276" w:lineRule="auto"/>
    </w:pPr>
    <w:rPr>
      <w:rFonts w:asciiTheme="minorHAnsi" w:eastAsiaTheme="minorEastAsia" w:hAnsiTheme="minorHAnsi" w:cstheme="minorBidi"/>
      <w:sz w:val="22"/>
      <w:szCs w:val="22"/>
    </w:rPr>
  </w:style>
  <w:style w:type="character" w:customStyle="1" w:styleId="BezriadkovaniaChar">
    <w:name w:val="Bez riadkovania Char"/>
    <w:basedOn w:val="Predvolenpsmoodseku"/>
    <w:link w:val="Bezriadkovania"/>
    <w:uiPriority w:val="1"/>
    <w:rsid w:val="00CF2ACD"/>
    <w:rPr>
      <w:sz w:val="24"/>
      <w:szCs w:val="24"/>
    </w:rPr>
  </w:style>
  <w:style w:type="paragraph" w:customStyle="1" w:styleId="HeaderRight">
    <w:name w:val="Header Right"/>
    <w:basedOn w:val="Hlavika"/>
    <w:uiPriority w:val="35"/>
    <w:qFormat/>
    <w:rsid w:val="00FC4790"/>
    <w:pPr>
      <w:pBdr>
        <w:bottom w:val="dashed" w:sz="4" w:space="18" w:color="7F7F7F"/>
      </w:pBdr>
      <w:tabs>
        <w:tab w:val="clear" w:pos="4536"/>
        <w:tab w:val="clear" w:pos="9072"/>
        <w:tab w:val="center" w:pos="4320"/>
        <w:tab w:val="right" w:pos="8640"/>
      </w:tabs>
      <w:spacing w:after="200" w:line="276" w:lineRule="auto"/>
      <w:jc w:val="right"/>
    </w:pPr>
    <w:rPr>
      <w:rFonts w:asciiTheme="minorHAnsi" w:eastAsiaTheme="minorEastAsia" w:hAnsiTheme="minorHAnsi" w:cstheme="minorBidi"/>
      <w:color w:val="7F7F7F" w:themeColor="text1" w:themeTint="80"/>
      <w:lang w:val="cs-CZ" w:eastAsia="ja-JP"/>
    </w:rPr>
  </w:style>
  <w:style w:type="character" w:customStyle="1" w:styleId="Nadpis3Char">
    <w:name w:val="Nadpis 3 Char"/>
    <w:basedOn w:val="Predvolenpsmoodseku"/>
    <w:link w:val="Nadpis3"/>
    <w:uiPriority w:val="9"/>
    <w:rsid w:val="00C5752E"/>
    <w:rPr>
      <w:rFonts w:asciiTheme="majorHAnsi" w:eastAsiaTheme="majorEastAsia" w:hAnsiTheme="majorHAnsi" w:cstheme="majorBidi"/>
      <w:b/>
      <w:bCs/>
      <w:color w:val="4F81BD" w:themeColor="accent1"/>
      <w:lang w:val="pl-PL" w:eastAsia="pl-PL"/>
    </w:rPr>
  </w:style>
  <w:style w:type="paragraph" w:styleId="Podtitul">
    <w:name w:val="Subtitle"/>
    <w:basedOn w:val="Normlny"/>
    <w:next w:val="Zkladntext"/>
    <w:link w:val="PodtitulChar"/>
    <w:qFormat/>
    <w:rsid w:val="0024343E"/>
    <w:pPr>
      <w:suppressAutoHyphens/>
      <w:jc w:val="center"/>
    </w:pPr>
    <w:rPr>
      <w:b/>
      <w:bCs/>
      <w:sz w:val="28"/>
      <w:szCs w:val="28"/>
      <w:lang w:val="sk-SK" w:eastAsia="zh-CN"/>
    </w:rPr>
  </w:style>
  <w:style w:type="character" w:customStyle="1" w:styleId="PodtitulChar">
    <w:name w:val="Podtitul Char"/>
    <w:basedOn w:val="Predvolenpsmoodseku"/>
    <w:link w:val="Podtitul"/>
    <w:rsid w:val="0024343E"/>
    <w:rPr>
      <w:b/>
      <w:bCs/>
      <w:sz w:val="28"/>
      <w:szCs w:val="28"/>
      <w:lang w:eastAsia="zh-CN"/>
    </w:rPr>
  </w:style>
  <w:style w:type="paragraph" w:customStyle="1" w:styleId="VZN">
    <w:name w:val="VZN §"/>
    <w:basedOn w:val="Normlny"/>
    <w:link w:val="VZNChar"/>
    <w:qFormat/>
    <w:rsid w:val="00B45C05"/>
    <w:pPr>
      <w:jc w:val="center"/>
    </w:pPr>
    <w:rPr>
      <w:b/>
      <w:sz w:val="24"/>
      <w:szCs w:val="24"/>
      <w:lang w:eastAsia="cs-CZ"/>
    </w:rPr>
  </w:style>
  <w:style w:type="paragraph" w:customStyle="1" w:styleId="VZN1">
    <w:name w:val="VZN 1"/>
    <w:basedOn w:val="Normlny"/>
    <w:link w:val="VZN1Char"/>
    <w:qFormat/>
    <w:rsid w:val="00B45C05"/>
    <w:pPr>
      <w:numPr>
        <w:numId w:val="1"/>
      </w:numPr>
      <w:jc w:val="both"/>
    </w:pPr>
    <w:rPr>
      <w:sz w:val="24"/>
      <w:szCs w:val="24"/>
      <w:lang w:eastAsia="cs-CZ"/>
    </w:rPr>
  </w:style>
  <w:style w:type="paragraph" w:customStyle="1" w:styleId="VZNa">
    <w:name w:val="VZN a"/>
    <w:basedOn w:val="Normlny"/>
    <w:qFormat/>
    <w:rsid w:val="00B45C05"/>
    <w:pPr>
      <w:numPr>
        <w:ilvl w:val="1"/>
        <w:numId w:val="1"/>
      </w:numPr>
      <w:tabs>
        <w:tab w:val="left" w:pos="964"/>
      </w:tabs>
      <w:autoSpaceDE w:val="0"/>
      <w:autoSpaceDN w:val="0"/>
      <w:adjustRightInd w:val="0"/>
      <w:jc w:val="both"/>
    </w:pPr>
    <w:rPr>
      <w:snapToGrid w:val="0"/>
      <w:sz w:val="24"/>
      <w:szCs w:val="24"/>
      <w:lang w:val="sk-SK" w:eastAsia="cs-CZ"/>
    </w:rPr>
  </w:style>
  <w:style w:type="paragraph" w:customStyle="1" w:styleId="VZNI">
    <w:name w:val="VZN I"/>
    <w:basedOn w:val="Normlny"/>
    <w:qFormat/>
    <w:rsid w:val="00B45C05"/>
    <w:pPr>
      <w:widowControl w:val="0"/>
      <w:numPr>
        <w:ilvl w:val="2"/>
        <w:numId w:val="1"/>
      </w:numPr>
      <w:tabs>
        <w:tab w:val="left" w:pos="1531"/>
      </w:tabs>
      <w:jc w:val="both"/>
    </w:pPr>
    <w:rPr>
      <w:snapToGrid w:val="0"/>
      <w:sz w:val="24"/>
      <w:szCs w:val="24"/>
      <w:lang w:val="sk-SK" w:eastAsia="cs-CZ"/>
    </w:rPr>
  </w:style>
  <w:style w:type="character" w:customStyle="1" w:styleId="VZNChar">
    <w:name w:val="VZN § Char"/>
    <w:link w:val="VZN"/>
    <w:rsid w:val="00B45C05"/>
    <w:rPr>
      <w:b/>
      <w:sz w:val="24"/>
      <w:szCs w:val="24"/>
      <w:lang w:eastAsia="cs-CZ"/>
    </w:rPr>
  </w:style>
  <w:style w:type="character" w:customStyle="1" w:styleId="VZN1Char">
    <w:name w:val="VZN 1 Char"/>
    <w:link w:val="VZN1"/>
    <w:rsid w:val="00B45C05"/>
    <w:rPr>
      <w:sz w:val="24"/>
      <w:szCs w:val="24"/>
      <w:lang w:val="pl-PL" w:eastAsia="cs-CZ"/>
    </w:rPr>
  </w:style>
  <w:style w:type="paragraph" w:customStyle="1" w:styleId="nazacatekleft">
    <w:name w:val="_na_zacatek_left"/>
    <w:rsid w:val="00CF58C2"/>
    <w:pPr>
      <w:widowControl w:val="0"/>
      <w:suppressAutoHyphens/>
      <w:autoSpaceDN w:val="0"/>
      <w:spacing w:before="60" w:after="60"/>
      <w:jc w:val="both"/>
      <w:textAlignment w:val="baseline"/>
    </w:pPr>
    <w:rPr>
      <w:rFonts w:eastAsia="Lucida Sans Unicode" w:cs="Tahoma"/>
      <w:color w:val="000000"/>
      <w:kern w:val="3"/>
      <w:lang w:val="en-US" w:eastAsia="en-US" w:bidi="hi-IN"/>
    </w:rPr>
  </w:style>
  <w:style w:type="paragraph" w:customStyle="1" w:styleId="nadpis10">
    <w:name w:val="_nadpis1"/>
    <w:basedOn w:val="Normlny"/>
    <w:rsid w:val="00CF58C2"/>
    <w:pPr>
      <w:keepNext/>
      <w:widowControl w:val="0"/>
      <w:suppressAutoHyphens/>
      <w:autoSpaceDN w:val="0"/>
      <w:spacing w:before="120" w:after="120"/>
      <w:jc w:val="center"/>
      <w:textAlignment w:val="baseline"/>
    </w:pPr>
    <w:rPr>
      <w:b/>
      <w:bCs/>
      <w:kern w:val="3"/>
      <w:sz w:val="22"/>
      <w:szCs w:val="22"/>
      <w:lang w:val="sk-SK" w:eastAsia="sk-SK" w:bidi="hi-IN"/>
    </w:rPr>
  </w:style>
  <w:style w:type="paragraph" w:customStyle="1" w:styleId="odsad">
    <w:name w:val="_odsad"/>
    <w:basedOn w:val="Normlny"/>
    <w:rsid w:val="00CF58C2"/>
    <w:pPr>
      <w:widowControl w:val="0"/>
      <w:tabs>
        <w:tab w:val="left" w:pos="567"/>
      </w:tabs>
      <w:suppressAutoHyphens/>
      <w:autoSpaceDN w:val="0"/>
      <w:spacing w:before="60" w:after="60" w:line="200" w:lineRule="atLeast"/>
      <w:ind w:left="567" w:hanging="567"/>
      <w:jc w:val="both"/>
      <w:textAlignment w:val="baseline"/>
    </w:pPr>
    <w:rPr>
      <w:rFonts w:eastAsia="Lucida Sans Unicode" w:cs="Tahoma"/>
      <w:kern w:val="3"/>
      <w:lang w:val="en-US" w:eastAsia="en-US" w:bidi="hi-IN"/>
    </w:rPr>
  </w:style>
  <w:style w:type="paragraph" w:customStyle="1" w:styleId="bodytext">
    <w:name w:val="_body_text"/>
    <w:rsid w:val="00CF58C2"/>
    <w:pPr>
      <w:widowControl w:val="0"/>
      <w:suppressAutoHyphens/>
      <w:autoSpaceDN w:val="0"/>
      <w:spacing w:before="60" w:after="60"/>
      <w:ind w:firstLine="567"/>
      <w:jc w:val="both"/>
      <w:textAlignment w:val="baseline"/>
    </w:pPr>
    <w:rPr>
      <w:rFonts w:eastAsia="Lucida Sans Unicode" w:cs="Tahoma"/>
      <w:kern w:val="3"/>
      <w:lang w:bidi="hi-IN"/>
    </w:rPr>
  </w:style>
  <w:style w:type="character" w:customStyle="1" w:styleId="Nadpis1Char">
    <w:name w:val="Nadpis 1 Char"/>
    <w:basedOn w:val="Predvolenpsmoodseku"/>
    <w:link w:val="Nadpis1"/>
    <w:rsid w:val="000277F1"/>
    <w:rPr>
      <w:b/>
      <w:bCs/>
      <w:spacing w:val="20"/>
      <w:sz w:val="28"/>
      <w:szCs w:val="28"/>
      <w:lang w:val="pl-PL" w:eastAsia="pl-PL"/>
    </w:rPr>
  </w:style>
  <w:style w:type="character" w:customStyle="1" w:styleId="ZkladntextChar">
    <w:name w:val="Základný text Char"/>
    <w:basedOn w:val="Predvolenpsmoodseku"/>
    <w:link w:val="Zkladntext"/>
    <w:semiHidden/>
    <w:rsid w:val="000277F1"/>
    <w:rPr>
      <w:sz w:val="24"/>
      <w:szCs w:val="24"/>
      <w:lang w:val="pl-PL" w:eastAsia="pl-PL"/>
    </w:rPr>
  </w:style>
  <w:style w:type="character" w:customStyle="1" w:styleId="Nadpis2Char">
    <w:name w:val="Nadpis 2 Char"/>
    <w:basedOn w:val="Predvolenpsmoodseku"/>
    <w:link w:val="Nadpis2"/>
    <w:rsid w:val="000277F1"/>
    <w:rPr>
      <w:i/>
      <w:iCs/>
      <w:sz w:val="24"/>
      <w:szCs w:val="24"/>
      <w:lang w:val="pl-PL" w:eastAsia="en-US"/>
    </w:rPr>
  </w:style>
  <w:style w:type="character" w:customStyle="1" w:styleId="ra">
    <w:name w:val="ra"/>
    <w:basedOn w:val="Predvolenpsmoodseku"/>
    <w:rsid w:val="00757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2506">
      <w:bodyDiv w:val="1"/>
      <w:marLeft w:val="0"/>
      <w:marRight w:val="0"/>
      <w:marTop w:val="0"/>
      <w:marBottom w:val="0"/>
      <w:divBdr>
        <w:top w:val="none" w:sz="0" w:space="0" w:color="auto"/>
        <w:left w:val="none" w:sz="0" w:space="0" w:color="auto"/>
        <w:bottom w:val="none" w:sz="0" w:space="0" w:color="auto"/>
        <w:right w:val="none" w:sz="0" w:space="0" w:color="auto"/>
      </w:divBdr>
    </w:div>
    <w:div w:id="557790113">
      <w:bodyDiv w:val="1"/>
      <w:marLeft w:val="0"/>
      <w:marRight w:val="0"/>
      <w:marTop w:val="0"/>
      <w:marBottom w:val="0"/>
      <w:divBdr>
        <w:top w:val="none" w:sz="0" w:space="0" w:color="auto"/>
        <w:left w:val="none" w:sz="0" w:space="0" w:color="auto"/>
        <w:bottom w:val="none" w:sz="0" w:space="0" w:color="auto"/>
        <w:right w:val="none" w:sz="0" w:space="0" w:color="auto"/>
      </w:divBdr>
    </w:div>
    <w:div w:id="716857877">
      <w:bodyDiv w:val="1"/>
      <w:marLeft w:val="0"/>
      <w:marRight w:val="0"/>
      <w:marTop w:val="0"/>
      <w:marBottom w:val="0"/>
      <w:divBdr>
        <w:top w:val="none" w:sz="0" w:space="0" w:color="auto"/>
        <w:left w:val="none" w:sz="0" w:space="0" w:color="auto"/>
        <w:bottom w:val="none" w:sz="0" w:space="0" w:color="auto"/>
        <w:right w:val="none" w:sz="0" w:space="0" w:color="auto"/>
      </w:divBdr>
    </w:div>
    <w:div w:id="805271197">
      <w:bodyDiv w:val="1"/>
      <w:marLeft w:val="0"/>
      <w:marRight w:val="0"/>
      <w:marTop w:val="0"/>
      <w:marBottom w:val="0"/>
      <w:divBdr>
        <w:top w:val="none" w:sz="0" w:space="0" w:color="auto"/>
        <w:left w:val="none" w:sz="0" w:space="0" w:color="auto"/>
        <w:bottom w:val="none" w:sz="0" w:space="0" w:color="auto"/>
        <w:right w:val="none" w:sz="0" w:space="0" w:color="auto"/>
      </w:divBdr>
    </w:div>
    <w:div w:id="868643082">
      <w:bodyDiv w:val="1"/>
      <w:marLeft w:val="0"/>
      <w:marRight w:val="0"/>
      <w:marTop w:val="0"/>
      <w:marBottom w:val="0"/>
      <w:divBdr>
        <w:top w:val="none" w:sz="0" w:space="0" w:color="auto"/>
        <w:left w:val="none" w:sz="0" w:space="0" w:color="auto"/>
        <w:bottom w:val="none" w:sz="0" w:space="0" w:color="auto"/>
        <w:right w:val="none" w:sz="0" w:space="0" w:color="auto"/>
      </w:divBdr>
    </w:div>
    <w:div w:id="871381080">
      <w:bodyDiv w:val="1"/>
      <w:marLeft w:val="0"/>
      <w:marRight w:val="0"/>
      <w:marTop w:val="0"/>
      <w:marBottom w:val="0"/>
      <w:divBdr>
        <w:top w:val="none" w:sz="0" w:space="0" w:color="auto"/>
        <w:left w:val="none" w:sz="0" w:space="0" w:color="auto"/>
        <w:bottom w:val="none" w:sz="0" w:space="0" w:color="auto"/>
        <w:right w:val="none" w:sz="0" w:space="0" w:color="auto"/>
      </w:divBdr>
      <w:divsChild>
        <w:div w:id="656803756">
          <w:marLeft w:val="0"/>
          <w:marRight w:val="0"/>
          <w:marTop w:val="0"/>
          <w:marBottom w:val="0"/>
          <w:divBdr>
            <w:top w:val="none" w:sz="0" w:space="0" w:color="auto"/>
            <w:left w:val="none" w:sz="0" w:space="0" w:color="auto"/>
            <w:bottom w:val="none" w:sz="0" w:space="0" w:color="auto"/>
            <w:right w:val="none" w:sz="0" w:space="0" w:color="auto"/>
          </w:divBdr>
        </w:div>
        <w:div w:id="1756171653">
          <w:marLeft w:val="0"/>
          <w:marRight w:val="0"/>
          <w:marTop w:val="0"/>
          <w:marBottom w:val="0"/>
          <w:divBdr>
            <w:top w:val="none" w:sz="0" w:space="0" w:color="auto"/>
            <w:left w:val="none" w:sz="0" w:space="0" w:color="auto"/>
            <w:bottom w:val="none" w:sz="0" w:space="0" w:color="auto"/>
            <w:right w:val="none" w:sz="0" w:space="0" w:color="auto"/>
          </w:divBdr>
        </w:div>
      </w:divsChild>
    </w:div>
    <w:div w:id="1073237710">
      <w:bodyDiv w:val="1"/>
      <w:marLeft w:val="0"/>
      <w:marRight w:val="0"/>
      <w:marTop w:val="0"/>
      <w:marBottom w:val="0"/>
      <w:divBdr>
        <w:top w:val="none" w:sz="0" w:space="0" w:color="auto"/>
        <w:left w:val="none" w:sz="0" w:space="0" w:color="auto"/>
        <w:bottom w:val="none" w:sz="0" w:space="0" w:color="auto"/>
        <w:right w:val="none" w:sz="0" w:space="0" w:color="auto"/>
      </w:divBdr>
    </w:div>
    <w:div w:id="1128550005">
      <w:bodyDiv w:val="1"/>
      <w:marLeft w:val="0"/>
      <w:marRight w:val="0"/>
      <w:marTop w:val="0"/>
      <w:marBottom w:val="0"/>
      <w:divBdr>
        <w:top w:val="none" w:sz="0" w:space="0" w:color="auto"/>
        <w:left w:val="none" w:sz="0" w:space="0" w:color="auto"/>
        <w:bottom w:val="none" w:sz="0" w:space="0" w:color="auto"/>
        <w:right w:val="none" w:sz="0" w:space="0" w:color="auto"/>
      </w:divBdr>
    </w:div>
    <w:div w:id="1208566984">
      <w:bodyDiv w:val="1"/>
      <w:marLeft w:val="0"/>
      <w:marRight w:val="0"/>
      <w:marTop w:val="0"/>
      <w:marBottom w:val="0"/>
      <w:divBdr>
        <w:top w:val="none" w:sz="0" w:space="0" w:color="auto"/>
        <w:left w:val="none" w:sz="0" w:space="0" w:color="auto"/>
        <w:bottom w:val="none" w:sz="0" w:space="0" w:color="auto"/>
        <w:right w:val="none" w:sz="0" w:space="0" w:color="auto"/>
      </w:divBdr>
    </w:div>
    <w:div w:id="1222983553">
      <w:bodyDiv w:val="1"/>
      <w:marLeft w:val="0"/>
      <w:marRight w:val="0"/>
      <w:marTop w:val="0"/>
      <w:marBottom w:val="0"/>
      <w:divBdr>
        <w:top w:val="none" w:sz="0" w:space="0" w:color="auto"/>
        <w:left w:val="none" w:sz="0" w:space="0" w:color="auto"/>
        <w:bottom w:val="none" w:sz="0" w:space="0" w:color="auto"/>
        <w:right w:val="none" w:sz="0" w:space="0" w:color="auto"/>
      </w:divBdr>
    </w:div>
    <w:div w:id="1250774632">
      <w:bodyDiv w:val="1"/>
      <w:marLeft w:val="0"/>
      <w:marRight w:val="0"/>
      <w:marTop w:val="0"/>
      <w:marBottom w:val="0"/>
      <w:divBdr>
        <w:top w:val="none" w:sz="0" w:space="0" w:color="auto"/>
        <w:left w:val="none" w:sz="0" w:space="0" w:color="auto"/>
        <w:bottom w:val="none" w:sz="0" w:space="0" w:color="auto"/>
        <w:right w:val="none" w:sz="0" w:space="0" w:color="auto"/>
      </w:divBdr>
    </w:div>
    <w:div w:id="1418283338">
      <w:bodyDiv w:val="1"/>
      <w:marLeft w:val="0"/>
      <w:marRight w:val="0"/>
      <w:marTop w:val="0"/>
      <w:marBottom w:val="0"/>
      <w:divBdr>
        <w:top w:val="none" w:sz="0" w:space="0" w:color="auto"/>
        <w:left w:val="none" w:sz="0" w:space="0" w:color="auto"/>
        <w:bottom w:val="none" w:sz="0" w:space="0" w:color="auto"/>
        <w:right w:val="none" w:sz="0" w:space="0" w:color="auto"/>
      </w:divBdr>
    </w:div>
    <w:div w:id="1419403510">
      <w:bodyDiv w:val="1"/>
      <w:marLeft w:val="0"/>
      <w:marRight w:val="0"/>
      <w:marTop w:val="0"/>
      <w:marBottom w:val="0"/>
      <w:divBdr>
        <w:top w:val="none" w:sz="0" w:space="0" w:color="auto"/>
        <w:left w:val="none" w:sz="0" w:space="0" w:color="auto"/>
        <w:bottom w:val="none" w:sz="0" w:space="0" w:color="auto"/>
        <w:right w:val="none" w:sz="0" w:space="0" w:color="auto"/>
      </w:divBdr>
    </w:div>
    <w:div w:id="1673485900">
      <w:bodyDiv w:val="1"/>
      <w:marLeft w:val="0"/>
      <w:marRight w:val="0"/>
      <w:marTop w:val="0"/>
      <w:marBottom w:val="0"/>
      <w:divBdr>
        <w:top w:val="none" w:sz="0" w:space="0" w:color="auto"/>
        <w:left w:val="none" w:sz="0" w:space="0" w:color="auto"/>
        <w:bottom w:val="none" w:sz="0" w:space="0" w:color="auto"/>
        <w:right w:val="none" w:sz="0" w:space="0" w:color="auto"/>
      </w:divBdr>
    </w:div>
    <w:div w:id="1680113409">
      <w:bodyDiv w:val="1"/>
      <w:marLeft w:val="0"/>
      <w:marRight w:val="0"/>
      <w:marTop w:val="0"/>
      <w:marBottom w:val="0"/>
      <w:divBdr>
        <w:top w:val="none" w:sz="0" w:space="0" w:color="auto"/>
        <w:left w:val="none" w:sz="0" w:space="0" w:color="auto"/>
        <w:bottom w:val="none" w:sz="0" w:space="0" w:color="auto"/>
        <w:right w:val="none" w:sz="0" w:space="0" w:color="auto"/>
      </w:divBdr>
    </w:div>
    <w:div w:id="1727029968">
      <w:bodyDiv w:val="1"/>
      <w:marLeft w:val="0"/>
      <w:marRight w:val="0"/>
      <w:marTop w:val="0"/>
      <w:marBottom w:val="0"/>
      <w:divBdr>
        <w:top w:val="none" w:sz="0" w:space="0" w:color="auto"/>
        <w:left w:val="none" w:sz="0" w:space="0" w:color="auto"/>
        <w:bottom w:val="none" w:sz="0" w:space="0" w:color="auto"/>
        <w:right w:val="none" w:sz="0" w:space="0" w:color="auto"/>
      </w:divBdr>
    </w:div>
    <w:div w:id="1769884874">
      <w:bodyDiv w:val="1"/>
      <w:marLeft w:val="0"/>
      <w:marRight w:val="0"/>
      <w:marTop w:val="0"/>
      <w:marBottom w:val="0"/>
      <w:divBdr>
        <w:top w:val="none" w:sz="0" w:space="0" w:color="auto"/>
        <w:left w:val="none" w:sz="0" w:space="0" w:color="auto"/>
        <w:bottom w:val="none" w:sz="0" w:space="0" w:color="auto"/>
        <w:right w:val="none" w:sz="0" w:space="0" w:color="auto"/>
      </w:divBdr>
    </w:div>
    <w:div w:id="1803765990">
      <w:bodyDiv w:val="1"/>
      <w:marLeft w:val="0"/>
      <w:marRight w:val="0"/>
      <w:marTop w:val="0"/>
      <w:marBottom w:val="0"/>
      <w:divBdr>
        <w:top w:val="none" w:sz="0" w:space="0" w:color="auto"/>
        <w:left w:val="none" w:sz="0" w:space="0" w:color="auto"/>
        <w:bottom w:val="none" w:sz="0" w:space="0" w:color="auto"/>
        <w:right w:val="none" w:sz="0" w:space="0" w:color="auto"/>
      </w:divBdr>
    </w:div>
    <w:div w:id="1834371350">
      <w:bodyDiv w:val="1"/>
      <w:marLeft w:val="0"/>
      <w:marRight w:val="0"/>
      <w:marTop w:val="0"/>
      <w:marBottom w:val="0"/>
      <w:divBdr>
        <w:top w:val="none" w:sz="0" w:space="0" w:color="auto"/>
        <w:left w:val="none" w:sz="0" w:space="0" w:color="auto"/>
        <w:bottom w:val="none" w:sz="0" w:space="0" w:color="auto"/>
        <w:right w:val="none" w:sz="0" w:space="0" w:color="auto"/>
      </w:divBdr>
      <w:divsChild>
        <w:div w:id="20400247">
          <w:marLeft w:val="0"/>
          <w:marRight w:val="0"/>
          <w:marTop w:val="0"/>
          <w:marBottom w:val="0"/>
          <w:divBdr>
            <w:top w:val="none" w:sz="0" w:space="0" w:color="auto"/>
            <w:left w:val="none" w:sz="0" w:space="0" w:color="auto"/>
            <w:bottom w:val="none" w:sz="0" w:space="0" w:color="auto"/>
            <w:right w:val="none" w:sz="0" w:space="0" w:color="auto"/>
          </w:divBdr>
        </w:div>
        <w:div w:id="74405739">
          <w:marLeft w:val="0"/>
          <w:marRight w:val="0"/>
          <w:marTop w:val="0"/>
          <w:marBottom w:val="0"/>
          <w:divBdr>
            <w:top w:val="none" w:sz="0" w:space="0" w:color="auto"/>
            <w:left w:val="none" w:sz="0" w:space="0" w:color="auto"/>
            <w:bottom w:val="none" w:sz="0" w:space="0" w:color="auto"/>
            <w:right w:val="none" w:sz="0" w:space="0" w:color="auto"/>
          </w:divBdr>
        </w:div>
        <w:div w:id="223375453">
          <w:marLeft w:val="0"/>
          <w:marRight w:val="0"/>
          <w:marTop w:val="0"/>
          <w:marBottom w:val="0"/>
          <w:divBdr>
            <w:top w:val="none" w:sz="0" w:space="0" w:color="auto"/>
            <w:left w:val="none" w:sz="0" w:space="0" w:color="auto"/>
            <w:bottom w:val="none" w:sz="0" w:space="0" w:color="auto"/>
            <w:right w:val="none" w:sz="0" w:space="0" w:color="auto"/>
          </w:divBdr>
        </w:div>
        <w:div w:id="231159946">
          <w:marLeft w:val="0"/>
          <w:marRight w:val="0"/>
          <w:marTop w:val="0"/>
          <w:marBottom w:val="0"/>
          <w:divBdr>
            <w:top w:val="none" w:sz="0" w:space="0" w:color="auto"/>
            <w:left w:val="none" w:sz="0" w:space="0" w:color="auto"/>
            <w:bottom w:val="none" w:sz="0" w:space="0" w:color="auto"/>
            <w:right w:val="none" w:sz="0" w:space="0" w:color="auto"/>
          </w:divBdr>
        </w:div>
        <w:div w:id="501821795">
          <w:marLeft w:val="0"/>
          <w:marRight w:val="0"/>
          <w:marTop w:val="0"/>
          <w:marBottom w:val="0"/>
          <w:divBdr>
            <w:top w:val="none" w:sz="0" w:space="0" w:color="auto"/>
            <w:left w:val="none" w:sz="0" w:space="0" w:color="auto"/>
            <w:bottom w:val="none" w:sz="0" w:space="0" w:color="auto"/>
            <w:right w:val="none" w:sz="0" w:space="0" w:color="auto"/>
          </w:divBdr>
        </w:div>
        <w:div w:id="600341145">
          <w:marLeft w:val="0"/>
          <w:marRight w:val="0"/>
          <w:marTop w:val="0"/>
          <w:marBottom w:val="0"/>
          <w:divBdr>
            <w:top w:val="none" w:sz="0" w:space="0" w:color="auto"/>
            <w:left w:val="none" w:sz="0" w:space="0" w:color="auto"/>
            <w:bottom w:val="none" w:sz="0" w:space="0" w:color="auto"/>
            <w:right w:val="none" w:sz="0" w:space="0" w:color="auto"/>
          </w:divBdr>
        </w:div>
        <w:div w:id="632322400">
          <w:marLeft w:val="0"/>
          <w:marRight w:val="0"/>
          <w:marTop w:val="0"/>
          <w:marBottom w:val="0"/>
          <w:divBdr>
            <w:top w:val="none" w:sz="0" w:space="0" w:color="auto"/>
            <w:left w:val="none" w:sz="0" w:space="0" w:color="auto"/>
            <w:bottom w:val="none" w:sz="0" w:space="0" w:color="auto"/>
            <w:right w:val="none" w:sz="0" w:space="0" w:color="auto"/>
          </w:divBdr>
        </w:div>
        <w:div w:id="681518931">
          <w:marLeft w:val="0"/>
          <w:marRight w:val="0"/>
          <w:marTop w:val="0"/>
          <w:marBottom w:val="0"/>
          <w:divBdr>
            <w:top w:val="none" w:sz="0" w:space="0" w:color="auto"/>
            <w:left w:val="none" w:sz="0" w:space="0" w:color="auto"/>
            <w:bottom w:val="none" w:sz="0" w:space="0" w:color="auto"/>
            <w:right w:val="none" w:sz="0" w:space="0" w:color="auto"/>
          </w:divBdr>
        </w:div>
        <w:div w:id="719785838">
          <w:marLeft w:val="0"/>
          <w:marRight w:val="0"/>
          <w:marTop w:val="0"/>
          <w:marBottom w:val="0"/>
          <w:divBdr>
            <w:top w:val="none" w:sz="0" w:space="0" w:color="auto"/>
            <w:left w:val="none" w:sz="0" w:space="0" w:color="auto"/>
            <w:bottom w:val="none" w:sz="0" w:space="0" w:color="auto"/>
            <w:right w:val="none" w:sz="0" w:space="0" w:color="auto"/>
          </w:divBdr>
        </w:div>
        <w:div w:id="812521764">
          <w:marLeft w:val="0"/>
          <w:marRight w:val="0"/>
          <w:marTop w:val="0"/>
          <w:marBottom w:val="0"/>
          <w:divBdr>
            <w:top w:val="none" w:sz="0" w:space="0" w:color="auto"/>
            <w:left w:val="none" w:sz="0" w:space="0" w:color="auto"/>
            <w:bottom w:val="none" w:sz="0" w:space="0" w:color="auto"/>
            <w:right w:val="none" w:sz="0" w:space="0" w:color="auto"/>
          </w:divBdr>
        </w:div>
        <w:div w:id="893198350">
          <w:marLeft w:val="0"/>
          <w:marRight w:val="0"/>
          <w:marTop w:val="0"/>
          <w:marBottom w:val="0"/>
          <w:divBdr>
            <w:top w:val="none" w:sz="0" w:space="0" w:color="auto"/>
            <w:left w:val="none" w:sz="0" w:space="0" w:color="auto"/>
            <w:bottom w:val="none" w:sz="0" w:space="0" w:color="auto"/>
            <w:right w:val="none" w:sz="0" w:space="0" w:color="auto"/>
          </w:divBdr>
        </w:div>
        <w:div w:id="1067411209">
          <w:marLeft w:val="0"/>
          <w:marRight w:val="0"/>
          <w:marTop w:val="0"/>
          <w:marBottom w:val="0"/>
          <w:divBdr>
            <w:top w:val="none" w:sz="0" w:space="0" w:color="auto"/>
            <w:left w:val="none" w:sz="0" w:space="0" w:color="auto"/>
            <w:bottom w:val="none" w:sz="0" w:space="0" w:color="auto"/>
            <w:right w:val="none" w:sz="0" w:space="0" w:color="auto"/>
          </w:divBdr>
        </w:div>
        <w:div w:id="1281297520">
          <w:marLeft w:val="0"/>
          <w:marRight w:val="0"/>
          <w:marTop w:val="0"/>
          <w:marBottom w:val="0"/>
          <w:divBdr>
            <w:top w:val="none" w:sz="0" w:space="0" w:color="auto"/>
            <w:left w:val="none" w:sz="0" w:space="0" w:color="auto"/>
            <w:bottom w:val="none" w:sz="0" w:space="0" w:color="auto"/>
            <w:right w:val="none" w:sz="0" w:space="0" w:color="auto"/>
          </w:divBdr>
        </w:div>
        <w:div w:id="1378823550">
          <w:marLeft w:val="0"/>
          <w:marRight w:val="0"/>
          <w:marTop w:val="0"/>
          <w:marBottom w:val="0"/>
          <w:divBdr>
            <w:top w:val="none" w:sz="0" w:space="0" w:color="auto"/>
            <w:left w:val="none" w:sz="0" w:space="0" w:color="auto"/>
            <w:bottom w:val="none" w:sz="0" w:space="0" w:color="auto"/>
            <w:right w:val="none" w:sz="0" w:space="0" w:color="auto"/>
          </w:divBdr>
        </w:div>
        <w:div w:id="1570387555">
          <w:marLeft w:val="0"/>
          <w:marRight w:val="0"/>
          <w:marTop w:val="0"/>
          <w:marBottom w:val="0"/>
          <w:divBdr>
            <w:top w:val="none" w:sz="0" w:space="0" w:color="auto"/>
            <w:left w:val="none" w:sz="0" w:space="0" w:color="auto"/>
            <w:bottom w:val="none" w:sz="0" w:space="0" w:color="auto"/>
            <w:right w:val="none" w:sz="0" w:space="0" w:color="auto"/>
          </w:divBdr>
        </w:div>
        <w:div w:id="1792624022">
          <w:marLeft w:val="0"/>
          <w:marRight w:val="0"/>
          <w:marTop w:val="0"/>
          <w:marBottom w:val="0"/>
          <w:divBdr>
            <w:top w:val="none" w:sz="0" w:space="0" w:color="auto"/>
            <w:left w:val="none" w:sz="0" w:space="0" w:color="auto"/>
            <w:bottom w:val="none" w:sz="0" w:space="0" w:color="auto"/>
            <w:right w:val="none" w:sz="0" w:space="0" w:color="auto"/>
          </w:divBdr>
        </w:div>
        <w:div w:id="1861897704">
          <w:marLeft w:val="0"/>
          <w:marRight w:val="0"/>
          <w:marTop w:val="0"/>
          <w:marBottom w:val="0"/>
          <w:divBdr>
            <w:top w:val="none" w:sz="0" w:space="0" w:color="auto"/>
            <w:left w:val="none" w:sz="0" w:space="0" w:color="auto"/>
            <w:bottom w:val="none" w:sz="0" w:space="0" w:color="auto"/>
            <w:right w:val="none" w:sz="0" w:space="0" w:color="auto"/>
          </w:divBdr>
        </w:div>
        <w:div w:id="2146389819">
          <w:marLeft w:val="0"/>
          <w:marRight w:val="0"/>
          <w:marTop w:val="0"/>
          <w:marBottom w:val="0"/>
          <w:divBdr>
            <w:top w:val="none" w:sz="0" w:space="0" w:color="auto"/>
            <w:left w:val="none" w:sz="0" w:space="0" w:color="auto"/>
            <w:bottom w:val="none" w:sz="0" w:space="0" w:color="auto"/>
            <w:right w:val="none" w:sz="0" w:space="0" w:color="auto"/>
          </w:divBdr>
        </w:div>
      </w:divsChild>
    </w:div>
    <w:div w:id="1846744452">
      <w:bodyDiv w:val="1"/>
      <w:marLeft w:val="0"/>
      <w:marRight w:val="0"/>
      <w:marTop w:val="0"/>
      <w:marBottom w:val="0"/>
      <w:divBdr>
        <w:top w:val="none" w:sz="0" w:space="0" w:color="auto"/>
        <w:left w:val="none" w:sz="0" w:space="0" w:color="auto"/>
        <w:bottom w:val="none" w:sz="0" w:space="0" w:color="auto"/>
        <w:right w:val="none" w:sz="0" w:space="0" w:color="auto"/>
      </w:divBdr>
    </w:div>
    <w:div w:id="1860771421">
      <w:bodyDiv w:val="1"/>
      <w:marLeft w:val="0"/>
      <w:marRight w:val="0"/>
      <w:marTop w:val="0"/>
      <w:marBottom w:val="0"/>
      <w:divBdr>
        <w:top w:val="none" w:sz="0" w:space="0" w:color="auto"/>
        <w:left w:val="none" w:sz="0" w:space="0" w:color="auto"/>
        <w:bottom w:val="none" w:sz="0" w:space="0" w:color="auto"/>
        <w:right w:val="none" w:sz="0" w:space="0" w:color="auto"/>
      </w:divBdr>
    </w:div>
    <w:div w:id="1869441009">
      <w:bodyDiv w:val="1"/>
      <w:marLeft w:val="0"/>
      <w:marRight w:val="0"/>
      <w:marTop w:val="0"/>
      <w:marBottom w:val="0"/>
      <w:divBdr>
        <w:top w:val="none" w:sz="0" w:space="0" w:color="auto"/>
        <w:left w:val="none" w:sz="0" w:space="0" w:color="auto"/>
        <w:bottom w:val="none" w:sz="0" w:space="0" w:color="auto"/>
        <w:right w:val="none" w:sz="0" w:space="0" w:color="auto"/>
      </w:divBdr>
      <w:divsChild>
        <w:div w:id="15236634">
          <w:marLeft w:val="0"/>
          <w:marRight w:val="0"/>
          <w:marTop w:val="0"/>
          <w:marBottom w:val="0"/>
          <w:divBdr>
            <w:top w:val="none" w:sz="0" w:space="0" w:color="auto"/>
            <w:left w:val="none" w:sz="0" w:space="0" w:color="auto"/>
            <w:bottom w:val="none" w:sz="0" w:space="0" w:color="auto"/>
            <w:right w:val="none" w:sz="0" w:space="0" w:color="auto"/>
          </w:divBdr>
        </w:div>
        <w:div w:id="1257446034">
          <w:marLeft w:val="0"/>
          <w:marRight w:val="0"/>
          <w:marTop w:val="0"/>
          <w:marBottom w:val="0"/>
          <w:divBdr>
            <w:top w:val="none" w:sz="0" w:space="0" w:color="auto"/>
            <w:left w:val="none" w:sz="0" w:space="0" w:color="auto"/>
            <w:bottom w:val="none" w:sz="0" w:space="0" w:color="auto"/>
            <w:right w:val="none" w:sz="0" w:space="0" w:color="auto"/>
          </w:divBdr>
        </w:div>
        <w:div w:id="1281305228">
          <w:marLeft w:val="0"/>
          <w:marRight w:val="0"/>
          <w:marTop w:val="0"/>
          <w:marBottom w:val="0"/>
          <w:divBdr>
            <w:top w:val="none" w:sz="0" w:space="0" w:color="auto"/>
            <w:left w:val="none" w:sz="0" w:space="0" w:color="auto"/>
            <w:bottom w:val="none" w:sz="0" w:space="0" w:color="auto"/>
            <w:right w:val="none" w:sz="0" w:space="0" w:color="auto"/>
          </w:divBdr>
        </w:div>
      </w:divsChild>
    </w:div>
    <w:div w:id="1922132622">
      <w:bodyDiv w:val="1"/>
      <w:marLeft w:val="0"/>
      <w:marRight w:val="0"/>
      <w:marTop w:val="0"/>
      <w:marBottom w:val="0"/>
      <w:divBdr>
        <w:top w:val="none" w:sz="0" w:space="0" w:color="auto"/>
        <w:left w:val="none" w:sz="0" w:space="0" w:color="auto"/>
        <w:bottom w:val="none" w:sz="0" w:space="0" w:color="auto"/>
        <w:right w:val="none" w:sz="0" w:space="0" w:color="auto"/>
      </w:divBdr>
      <w:divsChild>
        <w:div w:id="388304049">
          <w:marLeft w:val="0"/>
          <w:marRight w:val="0"/>
          <w:marTop w:val="0"/>
          <w:marBottom w:val="0"/>
          <w:divBdr>
            <w:top w:val="none" w:sz="0" w:space="0" w:color="auto"/>
            <w:left w:val="none" w:sz="0" w:space="0" w:color="auto"/>
            <w:bottom w:val="none" w:sz="0" w:space="0" w:color="auto"/>
            <w:right w:val="none" w:sz="0" w:space="0" w:color="auto"/>
          </w:divBdr>
        </w:div>
        <w:div w:id="624390994">
          <w:marLeft w:val="0"/>
          <w:marRight w:val="0"/>
          <w:marTop w:val="0"/>
          <w:marBottom w:val="0"/>
          <w:divBdr>
            <w:top w:val="none" w:sz="0" w:space="0" w:color="auto"/>
            <w:left w:val="none" w:sz="0" w:space="0" w:color="auto"/>
            <w:bottom w:val="none" w:sz="0" w:space="0" w:color="auto"/>
            <w:right w:val="none" w:sz="0" w:space="0" w:color="auto"/>
          </w:divBdr>
        </w:div>
        <w:div w:id="1098450159">
          <w:marLeft w:val="0"/>
          <w:marRight w:val="0"/>
          <w:marTop w:val="0"/>
          <w:marBottom w:val="0"/>
          <w:divBdr>
            <w:top w:val="none" w:sz="0" w:space="0" w:color="auto"/>
            <w:left w:val="none" w:sz="0" w:space="0" w:color="auto"/>
            <w:bottom w:val="none" w:sz="0" w:space="0" w:color="auto"/>
            <w:right w:val="none" w:sz="0" w:space="0" w:color="auto"/>
          </w:divBdr>
        </w:div>
        <w:div w:id="1529415535">
          <w:marLeft w:val="0"/>
          <w:marRight w:val="0"/>
          <w:marTop w:val="0"/>
          <w:marBottom w:val="0"/>
          <w:divBdr>
            <w:top w:val="none" w:sz="0" w:space="0" w:color="auto"/>
            <w:left w:val="none" w:sz="0" w:space="0" w:color="auto"/>
            <w:bottom w:val="none" w:sz="0" w:space="0" w:color="auto"/>
            <w:right w:val="none" w:sz="0" w:space="0" w:color="auto"/>
          </w:divBdr>
        </w:div>
        <w:div w:id="1604923678">
          <w:marLeft w:val="0"/>
          <w:marRight w:val="0"/>
          <w:marTop w:val="0"/>
          <w:marBottom w:val="0"/>
          <w:divBdr>
            <w:top w:val="none" w:sz="0" w:space="0" w:color="auto"/>
            <w:left w:val="none" w:sz="0" w:space="0" w:color="auto"/>
            <w:bottom w:val="none" w:sz="0" w:space="0" w:color="auto"/>
            <w:right w:val="none" w:sz="0" w:space="0" w:color="auto"/>
          </w:divBdr>
        </w:div>
      </w:divsChild>
    </w:div>
    <w:div w:id="1926065581">
      <w:bodyDiv w:val="1"/>
      <w:marLeft w:val="0"/>
      <w:marRight w:val="0"/>
      <w:marTop w:val="0"/>
      <w:marBottom w:val="0"/>
      <w:divBdr>
        <w:top w:val="none" w:sz="0" w:space="0" w:color="auto"/>
        <w:left w:val="none" w:sz="0" w:space="0" w:color="auto"/>
        <w:bottom w:val="none" w:sz="0" w:space="0" w:color="auto"/>
        <w:right w:val="none" w:sz="0" w:space="0" w:color="auto"/>
      </w:divBdr>
    </w:div>
    <w:div w:id="1976787555">
      <w:bodyDiv w:val="1"/>
      <w:marLeft w:val="0"/>
      <w:marRight w:val="0"/>
      <w:marTop w:val="0"/>
      <w:marBottom w:val="0"/>
      <w:divBdr>
        <w:top w:val="none" w:sz="0" w:space="0" w:color="auto"/>
        <w:left w:val="none" w:sz="0" w:space="0" w:color="auto"/>
        <w:bottom w:val="none" w:sz="0" w:space="0" w:color="auto"/>
        <w:right w:val="none" w:sz="0" w:space="0" w:color="auto"/>
      </w:divBdr>
    </w:div>
    <w:div w:id="2012218199">
      <w:bodyDiv w:val="1"/>
      <w:marLeft w:val="0"/>
      <w:marRight w:val="0"/>
      <w:marTop w:val="0"/>
      <w:marBottom w:val="0"/>
      <w:divBdr>
        <w:top w:val="none" w:sz="0" w:space="0" w:color="auto"/>
        <w:left w:val="none" w:sz="0" w:space="0" w:color="auto"/>
        <w:bottom w:val="none" w:sz="0" w:space="0" w:color="auto"/>
        <w:right w:val="none" w:sz="0" w:space="0" w:color="auto"/>
      </w:divBdr>
    </w:div>
    <w:div w:id="20373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2014</PublishDate>
  <Abstract/>
  <CompanyAddress>                   Chodník pre chodcov – Podbiel - Ulica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6962A4-A60F-424B-89D4-80E1CEF0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3815</Words>
  <Characters>21748</Characters>
  <Application>Microsoft Office Word</Application>
  <DocSecurity>0</DocSecurity>
  <Lines>181</Lines>
  <Paragraphs>51</Paragraphs>
  <ScaleCrop>false</ScaleCrop>
  <HeadingPairs>
    <vt:vector size="6" baseType="variant">
      <vt:variant>
        <vt:lpstr>Názov</vt:lpstr>
      </vt:variant>
      <vt:variant>
        <vt:i4>1</vt:i4>
      </vt:variant>
      <vt:variant>
        <vt:lpstr>Název</vt:lpstr>
      </vt:variant>
      <vt:variant>
        <vt:i4>1</vt:i4>
      </vt:variant>
      <vt:variant>
        <vt:lpstr>Tytuł</vt:lpstr>
      </vt:variant>
      <vt:variant>
        <vt:i4>1</vt:i4>
      </vt:variant>
    </vt:vector>
  </HeadingPairs>
  <TitlesOfParts>
    <vt:vector size="3" baseType="lpstr">
      <vt:lpstr/>
      <vt:lpstr>Chodník pre chodcov – Podbiel - Ulica</vt:lpstr>
      <vt:lpstr>Załącznik nr</vt:lpstr>
    </vt:vector>
  </TitlesOfParts>
  <Company>MGPIPS</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admin</cp:lastModifiedBy>
  <cp:revision>3</cp:revision>
  <cp:lastPrinted>2018-06-28T07:52:00Z</cp:lastPrinted>
  <dcterms:created xsi:type="dcterms:W3CDTF">2021-08-15T11:04:00Z</dcterms:created>
  <dcterms:modified xsi:type="dcterms:W3CDTF">2021-08-15T11:15:00Z</dcterms:modified>
</cp:coreProperties>
</file>